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528" w:rsidRDefault="005D3EC9">
      <w:pPr>
        <w:rPr>
          <w:rFonts w:ascii="Calibri" w:eastAsia="Calibri" w:hAnsi="Calibri" w:cs="Calibri"/>
        </w:rPr>
      </w:pPr>
      <w:bookmarkStart w:id="0" w:name="_GoBack"/>
      <w:bookmarkEnd w:id="0"/>
      <w:r>
        <w:rPr>
          <w:rFonts w:ascii="Calibri" w:eastAsia="Calibri" w:hAnsi="Calibri" w:cs="Calibri"/>
        </w:rPr>
        <w:t xml:space="preserve"> </w:t>
      </w:r>
    </w:p>
    <w:tbl>
      <w:tblPr>
        <w:tblW w:w="9356" w:type="dxa"/>
        <w:tblBorders>
          <w:bottom w:val="single" w:sz="2" w:space="0" w:color="1F497D" w:themeColor="text2"/>
          <w:insideH w:val="single" w:sz="2" w:space="0" w:color="1F497D" w:themeColor="text2"/>
        </w:tblBorders>
        <w:tblCellMar>
          <w:left w:w="10" w:type="dxa"/>
          <w:right w:w="10" w:type="dxa"/>
        </w:tblCellMar>
        <w:tblLook w:val="0000" w:firstRow="0" w:lastRow="0" w:firstColumn="0" w:lastColumn="0" w:noHBand="0" w:noVBand="0"/>
      </w:tblPr>
      <w:tblGrid>
        <w:gridCol w:w="1984"/>
        <w:gridCol w:w="7372"/>
      </w:tblGrid>
      <w:tr w:rsidR="00A97528" w:rsidTr="00860928">
        <w:trPr>
          <w:trHeight w:val="1"/>
        </w:trPr>
        <w:tc>
          <w:tcPr>
            <w:tcW w:w="1984" w:type="dxa"/>
            <w:shd w:val="clear" w:color="000000" w:fill="FFFFFF"/>
            <w:tcMar>
              <w:left w:w="0" w:type="dxa"/>
              <w:right w:w="0" w:type="dxa"/>
            </w:tcMar>
          </w:tcPr>
          <w:p w:rsidR="00A97528" w:rsidRPr="00456F07" w:rsidRDefault="00D15786" w:rsidP="00970DC7">
            <w:pPr>
              <w:ind w:left="-284"/>
              <w:rPr>
                <w:rFonts w:ascii="Calibri" w:eastAsia="Calibri" w:hAnsi="Calibri" w:cs="Calibri"/>
                <w:sz w:val="48"/>
                <w:szCs w:val="48"/>
              </w:rPr>
            </w:pPr>
            <w:r>
              <w:rPr>
                <w:rFonts w:ascii="Calibri" w:eastAsia="Calibri" w:hAnsi="Calibri" w:cs="Calibri"/>
                <w:b/>
                <w:spacing w:val="5"/>
                <w:sz w:val="48"/>
                <w:szCs w:val="48"/>
              </w:rPr>
              <w:t>1</w:t>
            </w:r>
            <w:r w:rsidR="00860928">
              <w:rPr>
                <w:rFonts w:ascii="Calibri" w:eastAsia="Calibri" w:hAnsi="Calibri" w:cs="Calibri"/>
                <w:b/>
                <w:spacing w:val="5"/>
                <w:sz w:val="48"/>
                <w:szCs w:val="48"/>
              </w:rPr>
              <w:t xml:space="preserve"> </w:t>
            </w:r>
            <w:r w:rsidR="00970DC7">
              <w:rPr>
                <w:rFonts w:ascii="Calibri" w:eastAsia="Calibri" w:hAnsi="Calibri" w:cs="Calibri"/>
                <w:b/>
                <w:spacing w:val="5"/>
                <w:sz w:val="48"/>
                <w:szCs w:val="48"/>
              </w:rPr>
              <w:t>1</w:t>
            </w:r>
          </w:p>
        </w:tc>
        <w:tc>
          <w:tcPr>
            <w:tcW w:w="7372" w:type="dxa"/>
            <w:shd w:val="clear" w:color="000000" w:fill="FFFFFF"/>
            <w:tcMar>
              <w:left w:w="0" w:type="dxa"/>
              <w:right w:w="0" w:type="dxa"/>
            </w:tcMar>
          </w:tcPr>
          <w:p w:rsidR="00A97528" w:rsidRPr="00456F07" w:rsidRDefault="00970DC7" w:rsidP="00126498">
            <w:pPr>
              <w:rPr>
                <w:rFonts w:ascii="Calibri" w:eastAsia="Calibri" w:hAnsi="Calibri" w:cs="Calibri"/>
                <w:sz w:val="48"/>
                <w:szCs w:val="48"/>
              </w:rPr>
            </w:pPr>
            <w:r>
              <w:rPr>
                <w:rFonts w:ascii="Calibri" w:eastAsia="Calibri" w:hAnsi="Calibri" w:cs="Calibri"/>
                <w:b/>
                <w:spacing w:val="5"/>
                <w:sz w:val="48"/>
                <w:szCs w:val="48"/>
              </w:rPr>
              <w:t>Facebook</w:t>
            </w:r>
          </w:p>
        </w:tc>
      </w:tr>
      <w:tr w:rsidR="00A97528" w:rsidTr="00860928">
        <w:trPr>
          <w:trHeight w:val="1"/>
        </w:trPr>
        <w:tc>
          <w:tcPr>
            <w:tcW w:w="1984" w:type="dxa"/>
            <w:shd w:val="clear" w:color="000000" w:fill="FFFFFF"/>
            <w:tcMar>
              <w:left w:w="0" w:type="dxa"/>
              <w:right w:w="0" w:type="dxa"/>
            </w:tcMar>
          </w:tcPr>
          <w:p w:rsidR="00A97528" w:rsidRDefault="005D3EC9">
            <w:pPr>
              <w:tabs>
                <w:tab w:val="left" w:pos="2835"/>
                <w:tab w:val="left" w:pos="4678"/>
              </w:tabs>
              <w:ind w:right="-567"/>
              <w:rPr>
                <w:rFonts w:ascii="Calibri" w:eastAsia="Calibri" w:hAnsi="Calibri" w:cs="Calibri"/>
              </w:rPr>
            </w:pPr>
            <w:r>
              <w:rPr>
                <w:rFonts w:ascii="Calibri" w:eastAsia="Calibri" w:hAnsi="Calibri" w:cs="Calibri"/>
              </w:rPr>
              <w:t>Kursziel</w:t>
            </w:r>
          </w:p>
        </w:tc>
        <w:tc>
          <w:tcPr>
            <w:tcW w:w="7372" w:type="dxa"/>
            <w:shd w:val="clear" w:color="000000" w:fill="FFFFFF"/>
            <w:tcMar>
              <w:left w:w="0" w:type="dxa"/>
              <w:right w:w="0" w:type="dxa"/>
            </w:tcMar>
          </w:tcPr>
          <w:p w:rsidR="004A04E2" w:rsidRDefault="00CF73BC" w:rsidP="00970DC7">
            <w:pPr>
              <w:tabs>
                <w:tab w:val="left" w:pos="2835"/>
                <w:tab w:val="left" w:pos="4678"/>
              </w:tabs>
              <w:rPr>
                <w:rFonts w:ascii="Calibri" w:eastAsia="Calibri" w:hAnsi="Calibri" w:cs="Calibri"/>
              </w:rPr>
            </w:pPr>
            <w:r>
              <w:rPr>
                <w:rFonts w:ascii="Calibri" w:eastAsia="Calibri" w:hAnsi="Calibri" w:cs="Calibri"/>
              </w:rPr>
              <w:t xml:space="preserve">Sie </w:t>
            </w:r>
            <w:r w:rsidR="00970DC7">
              <w:rPr>
                <w:rFonts w:ascii="Calibri" w:eastAsia="Calibri" w:hAnsi="Calibri" w:cs="Calibri"/>
              </w:rPr>
              <w:t>wissen, was Facebook ist und können ein eigenes Konto eröffnen</w:t>
            </w:r>
          </w:p>
        </w:tc>
      </w:tr>
    </w:tbl>
    <w:p w:rsidR="005F4EC9" w:rsidRDefault="005F4EC9" w:rsidP="005F4EC9">
      <w:pPr>
        <w:rPr>
          <w:rFonts w:eastAsia="Calibri"/>
        </w:rPr>
      </w:pPr>
    </w:p>
    <w:p w:rsidR="006E0B27" w:rsidRDefault="00970DC7" w:rsidP="005F4EC9">
      <w:pPr>
        <w:rPr>
          <w:rFonts w:eastAsia="Calibri"/>
        </w:rPr>
      </w:pPr>
      <w:r>
        <w:rPr>
          <w:rFonts w:eastAsia="Calibri"/>
        </w:rPr>
        <w:t xml:space="preserve">Facebook ist derzeit in allem Munde. Beim </w:t>
      </w:r>
      <w:proofErr w:type="spellStart"/>
      <w:r>
        <w:rPr>
          <w:rFonts w:eastAsia="Calibri"/>
        </w:rPr>
        <w:t>kürzlichen</w:t>
      </w:r>
      <w:proofErr w:type="spellEnd"/>
      <w:r>
        <w:rPr>
          <w:rFonts w:eastAsia="Calibri"/>
        </w:rPr>
        <w:t xml:space="preserve"> Verkauf an Aktionäre wurde es mit Milliarden Dollars bewertet. </w:t>
      </w:r>
      <w:r w:rsidR="006E0B27">
        <w:rPr>
          <w:rFonts w:eastAsia="Calibri"/>
        </w:rPr>
        <w:t xml:space="preserve">Viele Geldgeber sind nun interessiert, dass Facebook weiterleben wird. </w:t>
      </w:r>
    </w:p>
    <w:p w:rsidR="00970DC7" w:rsidRDefault="00970DC7" w:rsidP="005F4EC9">
      <w:pPr>
        <w:rPr>
          <w:rFonts w:eastAsia="Calibri"/>
        </w:rPr>
      </w:pPr>
      <w:r>
        <w:rPr>
          <w:rFonts w:eastAsia="Calibri"/>
        </w:rPr>
        <w:t>Statistiken belegen, dass Facebook immer mehr von älteren</w:t>
      </w:r>
      <w:r w:rsidR="00465D07">
        <w:rPr>
          <w:rFonts w:eastAsia="Calibri"/>
        </w:rPr>
        <w:t xml:space="preserve"> Menschen</w:t>
      </w:r>
      <w:r>
        <w:rPr>
          <w:rFonts w:eastAsia="Calibri"/>
        </w:rPr>
        <w:t xml:space="preserve"> eingesetzt wird.</w:t>
      </w:r>
      <w:r w:rsidR="00465D07">
        <w:rPr>
          <w:rFonts w:eastAsia="Calibri"/>
        </w:rPr>
        <w:t xml:space="preserve"> Daher müssen auch wir Senioren uns damit befassen.</w:t>
      </w:r>
    </w:p>
    <w:p w:rsidR="00970DC7" w:rsidRDefault="00970DC7" w:rsidP="005F4EC9">
      <w:pPr>
        <w:rPr>
          <w:rFonts w:eastAsia="Calibri"/>
        </w:rPr>
      </w:pPr>
    </w:p>
    <w:p w:rsidR="00970DC7" w:rsidRDefault="00970DC7" w:rsidP="005C4D34">
      <w:pPr>
        <w:pStyle w:val="berschrift3"/>
        <w:rPr>
          <w:rFonts w:eastAsia="Calibri"/>
        </w:rPr>
      </w:pPr>
      <w:r>
        <w:rPr>
          <w:rFonts w:eastAsia="Calibri"/>
        </w:rPr>
        <w:t>Risiken von Facebook</w:t>
      </w:r>
    </w:p>
    <w:p w:rsidR="00465D07" w:rsidRDefault="00465D07" w:rsidP="00465D07">
      <w:r>
        <w:t xml:space="preserve">Mangelnde Privatsphäre ist ja nicht nur schlecht. Im Falle von Facebook kann sie uns als Menschheit vielleicht irgendwie auch mal voranbringen. Das </w:t>
      </w:r>
      <w:proofErr w:type="spellStart"/>
      <w:r>
        <w:t>Social</w:t>
      </w:r>
      <w:proofErr w:type="spellEnd"/>
      <w:r>
        <w:t xml:space="preserve"> Network hat nämlich in seiner Belegschaft nicht nur Programmierer und Manager, sondern auch Soziologen.</w:t>
      </w:r>
    </w:p>
    <w:p w:rsidR="00465D07" w:rsidRDefault="006E0B27" w:rsidP="00465D07">
      <w:r>
        <w:t>Diese</w:t>
      </w:r>
      <w:r w:rsidR="00465D07">
        <w:t xml:space="preserve"> studieren die Aktivitäten der Facebook-Nutzer, um den Menschen und das menschliche Verhalten im Netzwerk besser verstehen zu können.</w:t>
      </w:r>
      <w:r>
        <w:t xml:space="preserve"> Um Sie besser manipulieren zu können.</w:t>
      </w:r>
    </w:p>
    <w:p w:rsidR="00465D07" w:rsidRPr="00465D07" w:rsidRDefault="00465D07" w:rsidP="00465D07"/>
    <w:p w:rsidR="00970DC7" w:rsidRDefault="00970DC7" w:rsidP="005F4EC9">
      <w:pPr>
        <w:rPr>
          <w:rFonts w:eastAsia="Calibri"/>
        </w:rPr>
      </w:pPr>
      <w:r>
        <w:rPr>
          <w:rFonts w:eastAsia="Calibri"/>
        </w:rPr>
        <w:t xml:space="preserve">Sogenannte </w:t>
      </w:r>
      <w:r w:rsidRPr="005C4D34">
        <w:rPr>
          <w:rFonts w:eastAsia="Calibri"/>
          <w:b/>
        </w:rPr>
        <w:t>Human Hackers</w:t>
      </w:r>
      <w:r>
        <w:rPr>
          <w:rFonts w:eastAsia="Calibri"/>
        </w:rPr>
        <w:t xml:space="preserve"> benutzen oft das Facebook, um Informationen über Personen einzuholen. Sei dies für die Auswahl von Mitarbeitern, für politische oder gar kriminelle Zwecke. Seien Sie daher vorsichtig, welche Informationen Sie veröffentlichen. Es ist nicht möglich, die veröffentlichten Informationen völlig zu steuern.</w:t>
      </w:r>
    </w:p>
    <w:p w:rsidR="00970DC7" w:rsidRDefault="00970DC7" w:rsidP="005F4EC9">
      <w:pPr>
        <w:rPr>
          <w:rFonts w:eastAsia="Calibri"/>
        </w:rPr>
      </w:pPr>
    </w:p>
    <w:p w:rsidR="00970DC7" w:rsidRDefault="00970DC7" w:rsidP="005F4EC9">
      <w:pPr>
        <w:rPr>
          <w:rFonts w:eastAsia="Calibri"/>
        </w:rPr>
      </w:pPr>
      <w:proofErr w:type="spellStart"/>
      <w:r w:rsidRPr="005C4D34">
        <w:rPr>
          <w:rFonts w:eastAsia="Calibri"/>
          <w:b/>
        </w:rPr>
        <w:t>Hello</w:t>
      </w:r>
      <w:proofErr w:type="spellEnd"/>
      <w:r w:rsidRPr="005C4D34">
        <w:rPr>
          <w:rFonts w:eastAsia="Calibri"/>
          <w:b/>
        </w:rPr>
        <w:t xml:space="preserve"> World-Typen:</w:t>
      </w:r>
      <w:r>
        <w:rPr>
          <w:rFonts w:eastAsia="Calibri"/>
        </w:rPr>
        <w:t xml:space="preserve"> Sie veröffentlichten jeden Quatsch (Ich bin jetzt auf dem Flughafen usw.). Diese Nachrichten stehlen Ihnen unwiederbringlich die Zeit. Setzen Sie auf Qualität statt Quantität der Freunde. Akzeptieren Sie nicht jede Freundschaftsanfrage.</w:t>
      </w:r>
    </w:p>
    <w:p w:rsidR="00970DC7" w:rsidRDefault="00970DC7" w:rsidP="005F4EC9">
      <w:pPr>
        <w:rPr>
          <w:rFonts w:eastAsia="Calibri"/>
        </w:rPr>
      </w:pPr>
    </w:p>
    <w:p w:rsidR="00970DC7" w:rsidRDefault="00970DC7" w:rsidP="005C4D34">
      <w:pPr>
        <w:pStyle w:val="berschrift3"/>
        <w:rPr>
          <w:rFonts w:eastAsia="Calibri"/>
        </w:rPr>
      </w:pPr>
      <w:r>
        <w:rPr>
          <w:rFonts w:eastAsia="Calibri"/>
        </w:rPr>
        <w:t>Chancen von Facebook</w:t>
      </w:r>
    </w:p>
    <w:p w:rsidR="00970DC7" w:rsidRDefault="00970DC7" w:rsidP="005F4EC9">
      <w:pPr>
        <w:rPr>
          <w:rFonts w:eastAsia="Calibri"/>
        </w:rPr>
      </w:pPr>
      <w:r>
        <w:rPr>
          <w:rFonts w:eastAsia="Calibri"/>
        </w:rPr>
        <w:t xml:space="preserve">Sie können Freunde suchen, vielleicht finden Sie das Anneli aus der zweiten Sek. Sie können sich auch in Gruppen anmelden, </w:t>
      </w:r>
      <w:r w:rsidR="00C64677">
        <w:rPr>
          <w:rFonts w:eastAsia="Calibri"/>
        </w:rPr>
        <w:t xml:space="preserve">beispielsweise für Ihr </w:t>
      </w:r>
      <w:proofErr w:type="spellStart"/>
      <w:r w:rsidR="00C64677">
        <w:rPr>
          <w:rFonts w:eastAsia="Calibri"/>
        </w:rPr>
        <w:t>Quilt</w:t>
      </w:r>
      <w:proofErr w:type="spellEnd"/>
      <w:r w:rsidR="00C64677">
        <w:rPr>
          <w:rFonts w:eastAsia="Calibri"/>
        </w:rPr>
        <w:t xml:space="preserve">-Hobby und so Erfahrungen austauschen. Immer mehr Grossunternehmen nutzen das Facebook für die Kundeninformation. So kann Migros Sie zum Beispiel informieren, dass es heute </w:t>
      </w:r>
      <w:proofErr w:type="gramStart"/>
      <w:r w:rsidR="00C64677">
        <w:rPr>
          <w:rFonts w:eastAsia="Calibri"/>
        </w:rPr>
        <w:t>5 mal</w:t>
      </w:r>
      <w:proofErr w:type="gramEnd"/>
      <w:r w:rsidR="00C64677">
        <w:rPr>
          <w:rFonts w:eastAsia="Calibri"/>
        </w:rPr>
        <w:t xml:space="preserve"> </w:t>
      </w:r>
      <w:proofErr w:type="spellStart"/>
      <w:r w:rsidR="00C64677">
        <w:rPr>
          <w:rFonts w:eastAsia="Calibri"/>
        </w:rPr>
        <w:t>Cumulus</w:t>
      </w:r>
      <w:proofErr w:type="spellEnd"/>
      <w:r w:rsidR="00C64677">
        <w:rPr>
          <w:rFonts w:eastAsia="Calibri"/>
        </w:rPr>
        <w:t xml:space="preserve"> gibt.</w:t>
      </w:r>
    </w:p>
    <w:p w:rsidR="00465D07" w:rsidRPr="00465D07" w:rsidRDefault="00465D07" w:rsidP="00465D07">
      <w:pPr>
        <w:rPr>
          <w:rFonts w:eastAsia="Calibri"/>
          <w:b/>
        </w:rPr>
      </w:pPr>
      <w:r w:rsidRPr="00465D07">
        <w:rPr>
          <w:rFonts w:eastAsia="Calibri"/>
          <w:b/>
        </w:rPr>
        <w:t>Aktuelle Nachrichten</w:t>
      </w:r>
    </w:p>
    <w:p w:rsidR="00465D07" w:rsidRPr="00465D07" w:rsidRDefault="00465D07" w:rsidP="00465D07">
      <w:pPr>
        <w:rPr>
          <w:rFonts w:eastAsia="Calibri"/>
        </w:rPr>
      </w:pPr>
      <w:r w:rsidRPr="00465D07">
        <w:rPr>
          <w:rFonts w:eastAsia="Calibri"/>
        </w:rPr>
        <w:t>Sie wollen gut informiert sein? Auch dabei kann Facebook helfen. So verbreiten oft die eigenen Freunde wichtige Nachrichten sehr schnell.</w:t>
      </w:r>
    </w:p>
    <w:p w:rsidR="001704CF" w:rsidRPr="00465D07" w:rsidRDefault="001704CF" w:rsidP="001704CF">
      <w:pPr>
        <w:rPr>
          <w:rFonts w:eastAsia="Calibri"/>
          <w:b/>
        </w:rPr>
      </w:pPr>
      <w:r w:rsidRPr="00465D07">
        <w:rPr>
          <w:rFonts w:eastAsia="Calibri"/>
          <w:b/>
        </w:rPr>
        <w:t>Spiele und Apps</w:t>
      </w:r>
    </w:p>
    <w:p w:rsidR="001704CF" w:rsidRDefault="001704CF" w:rsidP="001704CF">
      <w:pPr>
        <w:rPr>
          <w:rFonts w:eastAsia="Calibri"/>
        </w:rPr>
      </w:pPr>
      <w:r w:rsidRPr="001704CF">
        <w:rPr>
          <w:rFonts w:eastAsia="Calibri"/>
        </w:rPr>
        <w:t>Zusatzprogramme (Apps) bringen Spa</w:t>
      </w:r>
      <w:r w:rsidR="00465D07">
        <w:rPr>
          <w:rFonts w:eastAsia="Calibri"/>
        </w:rPr>
        <w:t>ss</w:t>
      </w:r>
      <w:r w:rsidRPr="001704CF">
        <w:rPr>
          <w:rFonts w:eastAsia="Calibri"/>
        </w:rPr>
        <w:t xml:space="preserve"> und Unterhaltung. Sie sind auch deshalb reizvoll, weil Nutzer mit- beziehungsweise gegeneinander spielen können.</w:t>
      </w:r>
    </w:p>
    <w:p w:rsidR="001704CF" w:rsidRPr="00465D07" w:rsidRDefault="00465D07" w:rsidP="001704CF">
      <w:pPr>
        <w:rPr>
          <w:rFonts w:eastAsia="Calibri"/>
          <w:b/>
        </w:rPr>
      </w:pPr>
      <w:r w:rsidRPr="00465D07">
        <w:rPr>
          <w:rFonts w:eastAsia="Calibri"/>
          <w:b/>
        </w:rPr>
        <w:t>C</w:t>
      </w:r>
      <w:r w:rsidR="001704CF" w:rsidRPr="00465D07">
        <w:rPr>
          <w:rFonts w:eastAsia="Calibri"/>
          <w:b/>
        </w:rPr>
        <w:t>hronik</w:t>
      </w:r>
    </w:p>
    <w:p w:rsidR="001704CF" w:rsidRPr="001704CF" w:rsidRDefault="001704CF" w:rsidP="001704CF">
      <w:pPr>
        <w:rPr>
          <w:rFonts w:eastAsia="Calibri"/>
        </w:rPr>
      </w:pPr>
      <w:r w:rsidRPr="001704CF">
        <w:rPr>
          <w:rFonts w:eastAsia="Calibri"/>
        </w:rPr>
        <w:t xml:space="preserve">Mit der Chronik ("Timeline") können Sie </w:t>
      </w:r>
      <w:r w:rsidR="00465D07">
        <w:rPr>
          <w:rFonts w:eastAsia="Calibri"/>
        </w:rPr>
        <w:t>Facebook</w:t>
      </w:r>
      <w:r w:rsidRPr="001704CF">
        <w:rPr>
          <w:rFonts w:eastAsia="Calibri"/>
        </w:rPr>
        <w:t xml:space="preserve"> rückwirkend vervollständigen.</w:t>
      </w:r>
    </w:p>
    <w:p w:rsidR="001704CF" w:rsidRPr="001704CF" w:rsidRDefault="001704CF" w:rsidP="001704CF">
      <w:pPr>
        <w:rPr>
          <w:rFonts w:eastAsia="Calibri"/>
        </w:rPr>
      </w:pPr>
      <w:r w:rsidRPr="001704CF">
        <w:rPr>
          <w:rFonts w:eastAsia="Calibri"/>
        </w:rPr>
        <w:t>Ob die Urlaubsbilder aus dem Jahr 2005, das Hochzeitsfoto oder der Einzug in eine neue Wohnung: Alles lässt sich eintragen.</w:t>
      </w:r>
    </w:p>
    <w:p w:rsidR="001704CF" w:rsidRPr="00465D07" w:rsidRDefault="001704CF" w:rsidP="001704CF">
      <w:pPr>
        <w:rPr>
          <w:rFonts w:eastAsia="Calibri"/>
          <w:b/>
        </w:rPr>
      </w:pPr>
      <w:r w:rsidRPr="00465D07">
        <w:rPr>
          <w:rFonts w:eastAsia="Calibri"/>
          <w:b/>
        </w:rPr>
        <w:t>Kommunikation</w:t>
      </w:r>
    </w:p>
    <w:p w:rsidR="001704CF" w:rsidRDefault="001704CF" w:rsidP="001704CF">
      <w:pPr>
        <w:rPr>
          <w:rFonts w:eastAsia="Calibri"/>
        </w:rPr>
      </w:pPr>
      <w:r w:rsidRPr="001704CF">
        <w:rPr>
          <w:rFonts w:eastAsia="Calibri"/>
        </w:rPr>
        <w:t>Ob E-Mail-Dienst, Plauderprogramm (</w:t>
      </w:r>
      <w:r w:rsidR="00465D07">
        <w:rPr>
          <w:rFonts w:eastAsia="Calibri"/>
        </w:rPr>
        <w:t>Chat</w:t>
      </w:r>
      <w:r w:rsidRPr="001704CF">
        <w:rPr>
          <w:rFonts w:eastAsia="Calibri"/>
        </w:rPr>
        <w:t>) oder Internet-Videotelefonie: In Facebook ist alles schon drin, inklusive einer eigenen E-Mail-Adresse.</w:t>
      </w:r>
    </w:p>
    <w:p w:rsidR="002E0A00" w:rsidRDefault="002E0A00" w:rsidP="005F4EC9">
      <w:pPr>
        <w:rPr>
          <w:rFonts w:eastAsia="Calibri"/>
        </w:rPr>
      </w:pPr>
    </w:p>
    <w:p w:rsidR="000949FE" w:rsidRDefault="000949FE">
      <w:pPr>
        <w:tabs>
          <w:tab w:val="clear" w:pos="1985"/>
          <w:tab w:val="clear" w:pos="3969"/>
          <w:tab w:val="clear" w:pos="5954"/>
        </w:tabs>
        <w:spacing w:after="200" w:line="276" w:lineRule="auto"/>
        <w:rPr>
          <w:rFonts w:ascii="Calibri" w:eastAsia="Calibri" w:hAnsi="Calibri" w:cstheme="majorBidi"/>
          <w:b/>
          <w:bCs/>
          <w:color w:val="365F91" w:themeColor="accent1" w:themeShade="BF"/>
          <w:sz w:val="28"/>
          <w:szCs w:val="28"/>
        </w:rPr>
      </w:pPr>
      <w:r>
        <w:rPr>
          <w:rFonts w:eastAsia="Calibri"/>
        </w:rPr>
        <w:br w:type="page"/>
      </w:r>
    </w:p>
    <w:p w:rsidR="002E0A00" w:rsidRDefault="000949FE" w:rsidP="00C5446B">
      <w:pPr>
        <w:pStyle w:val="berschrift2"/>
        <w:rPr>
          <w:rFonts w:eastAsia="Calibri"/>
        </w:rPr>
      </w:pPr>
      <w:r>
        <w:rPr>
          <w:rFonts w:eastAsia="Calibri"/>
        </w:rPr>
        <w:lastRenderedPageBreak/>
        <w:t>Ins Facebook einloggen</w:t>
      </w:r>
    </w:p>
    <w:p w:rsidR="00C5446B" w:rsidRDefault="00C5446B" w:rsidP="00C5446B">
      <w:pPr>
        <w:rPr>
          <w:rFonts w:eastAsia="Calibri"/>
        </w:rPr>
      </w:pPr>
      <w:r>
        <w:rPr>
          <w:rFonts w:eastAsia="Calibri"/>
        </w:rPr>
        <w:t xml:space="preserve">Voraussetzung für das Eröffnen eines eigenen </w:t>
      </w:r>
      <w:proofErr w:type="gramStart"/>
      <w:r>
        <w:rPr>
          <w:rFonts w:eastAsia="Calibri"/>
        </w:rPr>
        <w:t>Facebook-Konto</w:t>
      </w:r>
      <w:proofErr w:type="gramEnd"/>
      <w:r>
        <w:rPr>
          <w:rFonts w:eastAsia="Calibri"/>
        </w:rPr>
        <w:t xml:space="preserve"> ist das Besitzen einer eigenen E-Mail-Adresse (diese können Sie kostenlos bei Swisscom, Google und anderen erhalten)</w:t>
      </w:r>
    </w:p>
    <w:p w:rsidR="000949FE" w:rsidRDefault="00C5446B" w:rsidP="000949FE">
      <w:r>
        <w:t>V</w:t>
      </w:r>
      <w:r w:rsidR="000949FE">
        <w:t xml:space="preserve">erwenden Sie für diesen Kurs </w:t>
      </w:r>
      <w:r w:rsidR="006E0B27">
        <w:t>das von Kalle Anka.</w:t>
      </w:r>
    </w:p>
    <w:p w:rsidR="00C5446B" w:rsidRDefault="00C5446B" w:rsidP="000949FE"/>
    <w:p w:rsidR="000949FE" w:rsidRPr="000949FE" w:rsidRDefault="000949FE" w:rsidP="000949FE">
      <w:r>
        <w:t xml:space="preserve">Rufen Sie im Internet-Browser </w:t>
      </w:r>
      <w:r w:rsidRPr="000949FE">
        <w:rPr>
          <w:rFonts w:ascii="Courier New" w:hAnsi="Courier New" w:cs="Courier New"/>
        </w:rPr>
        <w:t>www.facebook.com</w:t>
      </w:r>
      <w:r>
        <w:t xml:space="preserve"> auf</w:t>
      </w:r>
    </w:p>
    <w:tbl>
      <w:tblPr>
        <w:tblStyle w:val="Tabellenraster"/>
        <w:tblW w:w="0" w:type="auto"/>
        <w:tblInd w:w="108" w:type="dxa"/>
        <w:tblLayout w:type="fixed"/>
        <w:tblLook w:val="04A0" w:firstRow="1" w:lastRow="0" w:firstColumn="1" w:lastColumn="0" w:noHBand="0" w:noVBand="1"/>
      </w:tblPr>
      <w:tblGrid>
        <w:gridCol w:w="4823"/>
        <w:gridCol w:w="4533"/>
      </w:tblGrid>
      <w:tr w:rsidR="000949FE" w:rsidTr="00177274">
        <w:tc>
          <w:tcPr>
            <w:tcW w:w="4823" w:type="dxa"/>
          </w:tcPr>
          <w:p w:rsidR="000949FE" w:rsidRDefault="000949FE" w:rsidP="005F4EC9">
            <w:pPr>
              <w:rPr>
                <w:rFonts w:eastAsia="Calibri"/>
              </w:rPr>
            </w:pPr>
            <w:r>
              <w:rPr>
                <w:noProof/>
              </w:rPr>
              <w:drawing>
                <wp:inline distT="0" distB="0" distL="0" distR="0" wp14:anchorId="6D60290C" wp14:editId="1D139983">
                  <wp:extent cx="2473036" cy="1135403"/>
                  <wp:effectExtent l="0" t="0" r="3810" b="7620"/>
                  <wp:docPr id="36" name="Grafik 36" descr="C:\Users\HERBER~1\AppData\Local\Temp\SNAGHTML1a065a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RBER~1\AppData\Local\Temp\SNAGHTML1a065af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5811" cy="1136677"/>
                          </a:xfrm>
                          <a:prstGeom prst="rect">
                            <a:avLst/>
                          </a:prstGeom>
                          <a:noFill/>
                          <a:ln>
                            <a:noFill/>
                          </a:ln>
                        </pic:spPr>
                      </pic:pic>
                    </a:graphicData>
                  </a:graphic>
                </wp:inline>
              </w:drawing>
            </w:r>
          </w:p>
        </w:tc>
        <w:tc>
          <w:tcPr>
            <w:tcW w:w="4533" w:type="dxa"/>
          </w:tcPr>
          <w:p w:rsidR="000949FE" w:rsidRDefault="000949FE" w:rsidP="000949FE">
            <w:pPr>
              <w:rPr>
                <w:rFonts w:eastAsia="Calibri"/>
              </w:rPr>
            </w:pPr>
            <w:r>
              <w:rPr>
                <w:rFonts w:eastAsia="Calibri"/>
              </w:rPr>
              <w:t>Name</w:t>
            </w:r>
          </w:p>
          <w:p w:rsidR="000949FE" w:rsidRPr="000949FE" w:rsidRDefault="000949FE" w:rsidP="000949FE">
            <w:pPr>
              <w:rPr>
                <w:rFonts w:ascii="Courier New" w:eastAsia="Calibri" w:hAnsi="Courier New" w:cs="Courier New"/>
              </w:rPr>
            </w:pPr>
            <w:r w:rsidRPr="000949FE">
              <w:rPr>
                <w:rFonts w:ascii="Courier New" w:eastAsia="Calibri" w:hAnsi="Courier New" w:cs="Courier New"/>
              </w:rPr>
              <w:t>kalleanka@loveyouforever.de</w:t>
            </w:r>
          </w:p>
          <w:p w:rsidR="000949FE" w:rsidRDefault="000949FE" w:rsidP="000949FE">
            <w:pPr>
              <w:rPr>
                <w:rFonts w:eastAsia="Calibri"/>
              </w:rPr>
            </w:pPr>
            <w:r>
              <w:rPr>
                <w:rFonts w:eastAsia="Calibri"/>
              </w:rPr>
              <w:t>Passwort</w:t>
            </w:r>
          </w:p>
          <w:p w:rsidR="000949FE" w:rsidRPr="000949FE" w:rsidRDefault="000949FE" w:rsidP="000949FE">
            <w:pPr>
              <w:rPr>
                <w:rFonts w:ascii="Courier New" w:eastAsia="Calibri" w:hAnsi="Courier New" w:cs="Courier New"/>
              </w:rPr>
            </w:pPr>
            <w:r w:rsidRPr="000949FE">
              <w:rPr>
                <w:rFonts w:ascii="Courier New" w:eastAsia="Calibri" w:hAnsi="Courier New" w:cs="Courier New"/>
              </w:rPr>
              <w:t>sen10r</w:t>
            </w:r>
          </w:p>
          <w:p w:rsidR="000949FE" w:rsidRDefault="000949FE" w:rsidP="005F4EC9">
            <w:pPr>
              <w:rPr>
                <w:rFonts w:eastAsia="Calibri"/>
              </w:rPr>
            </w:pPr>
          </w:p>
        </w:tc>
      </w:tr>
      <w:tr w:rsidR="000949FE" w:rsidTr="00177274">
        <w:tc>
          <w:tcPr>
            <w:tcW w:w="9356" w:type="dxa"/>
            <w:gridSpan w:val="2"/>
          </w:tcPr>
          <w:p w:rsidR="00177274" w:rsidRDefault="00177274" w:rsidP="00CF4FF5">
            <w:pPr>
              <w:rPr>
                <w:rFonts w:eastAsia="Calibri"/>
                <w:noProof/>
              </w:rPr>
            </w:pPr>
            <w:r>
              <w:rPr>
                <w:rFonts w:eastAsia="Calibri"/>
                <w:noProof/>
              </w:rPr>
              <w:t>Nach der Anmeldung erhalten Sie den Hauptschirm. Er sieht so oder ähnlich aus und enthält verschiedene Elemente.</w:t>
            </w:r>
          </w:p>
          <w:p w:rsidR="000949FE" w:rsidRDefault="0082655D" w:rsidP="00CF4FF5">
            <w:pPr>
              <w:rPr>
                <w:rFonts w:eastAsia="Calibri"/>
              </w:rPr>
            </w:pPr>
            <w:r>
              <w:rPr>
                <w:rFonts w:eastAsia="Calibri"/>
                <w:noProof/>
              </w:rPr>
              <w:drawing>
                <wp:inline distT="0" distB="0" distL="0" distR="0" wp14:anchorId="13F4FC80" wp14:editId="38878009">
                  <wp:extent cx="5798128" cy="366458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nbenannt-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1172" cy="3666509"/>
                          </a:xfrm>
                          <a:prstGeom prst="rect">
                            <a:avLst/>
                          </a:prstGeom>
                        </pic:spPr>
                      </pic:pic>
                    </a:graphicData>
                  </a:graphic>
                </wp:inline>
              </w:drawing>
            </w:r>
          </w:p>
        </w:tc>
      </w:tr>
      <w:tr w:rsidR="002E0A00" w:rsidTr="00177274">
        <w:tc>
          <w:tcPr>
            <w:tcW w:w="9356" w:type="dxa"/>
            <w:gridSpan w:val="2"/>
          </w:tcPr>
          <w:p w:rsidR="002E0A00" w:rsidRDefault="00CF4FF5" w:rsidP="00177274">
            <w:pPr>
              <w:pStyle w:val="Listenabsatz"/>
              <w:numPr>
                <w:ilvl w:val="0"/>
                <w:numId w:val="9"/>
              </w:numPr>
              <w:spacing w:after="240" w:line="240" w:lineRule="auto"/>
              <w:ind w:left="318" w:hanging="318"/>
              <w:rPr>
                <w:rFonts w:eastAsia="Calibri"/>
              </w:rPr>
            </w:pPr>
            <w:r w:rsidRPr="00177274">
              <w:rPr>
                <w:rFonts w:eastAsia="Calibri"/>
              </w:rPr>
              <w:t xml:space="preserve">Sofern Sie bei Einloggen nicht auf der Startseite sind, können Sie diese über </w:t>
            </w:r>
            <w:r w:rsidRPr="00177274">
              <w:rPr>
                <w:rFonts w:eastAsia="Calibri"/>
                <w:b/>
              </w:rPr>
              <w:t>Startseite</w:t>
            </w:r>
            <w:r w:rsidRPr="00177274">
              <w:rPr>
                <w:rFonts w:eastAsia="Calibri"/>
              </w:rPr>
              <w:t xml:space="preserve"> öffnen</w:t>
            </w:r>
            <w:r w:rsidR="0082655D" w:rsidRPr="00177274">
              <w:rPr>
                <w:rFonts w:eastAsia="Calibri"/>
              </w:rPr>
              <w:t xml:space="preserve">. Wählen Sie in der linken Spalte </w:t>
            </w:r>
            <w:r w:rsidR="0082655D" w:rsidRPr="00177274">
              <w:rPr>
                <w:rFonts w:eastAsia="Calibri"/>
                <w:b/>
              </w:rPr>
              <w:t>Neuigkeiten</w:t>
            </w:r>
            <w:r w:rsidR="0082655D" w:rsidRPr="00177274">
              <w:rPr>
                <w:rFonts w:eastAsia="Calibri"/>
              </w:rPr>
              <w:t>.</w:t>
            </w:r>
          </w:p>
          <w:p w:rsidR="00CF4FF5" w:rsidRPr="00177274" w:rsidRDefault="00CF4FF5" w:rsidP="00177274">
            <w:pPr>
              <w:pStyle w:val="Listenabsatz"/>
              <w:numPr>
                <w:ilvl w:val="0"/>
                <w:numId w:val="9"/>
              </w:numPr>
              <w:spacing w:after="240" w:line="240" w:lineRule="auto"/>
              <w:ind w:left="318" w:hanging="318"/>
              <w:rPr>
                <w:rFonts w:eastAsia="Calibri"/>
              </w:rPr>
            </w:pPr>
            <w:r w:rsidRPr="00177274">
              <w:rPr>
                <w:rFonts w:eastAsia="Calibri"/>
              </w:rPr>
              <w:t xml:space="preserve">Wenn Sie Ihr Logo </w:t>
            </w:r>
            <w:r w:rsidR="006E0B27">
              <w:rPr>
                <w:rFonts w:eastAsia="Calibri"/>
              </w:rPr>
              <w:t xml:space="preserve">links </w:t>
            </w:r>
            <w:r w:rsidRPr="00177274">
              <w:rPr>
                <w:rFonts w:eastAsia="Calibri"/>
              </w:rPr>
              <w:t xml:space="preserve">oder </w:t>
            </w:r>
            <w:r w:rsidR="0082655D" w:rsidRPr="00177274">
              <w:rPr>
                <w:rFonts w:eastAsia="Calibri"/>
              </w:rPr>
              <w:t xml:space="preserve">vor </w:t>
            </w:r>
            <w:r w:rsidRPr="00177274">
              <w:rPr>
                <w:rFonts w:eastAsia="Calibri"/>
              </w:rPr>
              <w:t>de</w:t>
            </w:r>
            <w:r w:rsidR="0082655D" w:rsidRPr="00177274">
              <w:rPr>
                <w:rFonts w:eastAsia="Calibri"/>
              </w:rPr>
              <w:t>m</w:t>
            </w:r>
            <w:r w:rsidRPr="00177274">
              <w:rPr>
                <w:rFonts w:eastAsia="Calibri"/>
              </w:rPr>
              <w:t xml:space="preserve"> Nutzernamen im Kopf klicken, gelangen Sie auf Ihr Profil</w:t>
            </w:r>
            <w:r w:rsidR="006E0B27">
              <w:rPr>
                <w:rFonts w:eastAsia="Calibri"/>
              </w:rPr>
              <w:t>.</w:t>
            </w:r>
          </w:p>
          <w:p w:rsidR="00CF4FF5" w:rsidRPr="00177274" w:rsidRDefault="00CF4FF5" w:rsidP="00177274">
            <w:pPr>
              <w:pStyle w:val="Listenabsatz"/>
              <w:numPr>
                <w:ilvl w:val="0"/>
                <w:numId w:val="9"/>
              </w:numPr>
              <w:spacing w:after="240" w:line="240" w:lineRule="auto"/>
              <w:ind w:left="318" w:hanging="318"/>
              <w:rPr>
                <w:rFonts w:eastAsia="Calibri"/>
              </w:rPr>
            </w:pPr>
            <w:r w:rsidRPr="00177274">
              <w:rPr>
                <w:rFonts w:eastAsia="Calibri"/>
              </w:rPr>
              <w:t>Alle Benachrichtigungen werden im Kopf mit einer kleinen roten Ziffer hinter den Symbolen angezeigt</w:t>
            </w:r>
            <w:r w:rsidR="006E0B27">
              <w:rPr>
                <w:rFonts w:eastAsia="Calibri"/>
              </w:rPr>
              <w:t>.</w:t>
            </w:r>
          </w:p>
          <w:p w:rsidR="00CF4FF5" w:rsidRPr="00177274" w:rsidRDefault="00CF4FF5" w:rsidP="00177274">
            <w:pPr>
              <w:pStyle w:val="Listenabsatz"/>
              <w:numPr>
                <w:ilvl w:val="0"/>
                <w:numId w:val="9"/>
              </w:numPr>
              <w:spacing w:after="240" w:line="240" w:lineRule="auto"/>
              <w:ind w:left="318" w:hanging="318"/>
              <w:rPr>
                <w:rFonts w:eastAsia="Calibri"/>
              </w:rPr>
            </w:pPr>
            <w:r w:rsidRPr="00177274">
              <w:rPr>
                <w:rFonts w:eastAsia="Calibri"/>
              </w:rPr>
              <w:t xml:space="preserve">Sie können jede Art von Inhalten innerhalb von Facebook </w:t>
            </w:r>
            <w:r w:rsidR="006E0B27">
              <w:rPr>
                <w:rFonts w:eastAsia="Calibri"/>
              </w:rPr>
              <w:t>suchen.</w:t>
            </w:r>
          </w:p>
          <w:p w:rsidR="00CF4FF5" w:rsidRPr="00177274" w:rsidRDefault="00CF4FF5" w:rsidP="00177274">
            <w:pPr>
              <w:pStyle w:val="Listenabsatz"/>
              <w:numPr>
                <w:ilvl w:val="0"/>
                <w:numId w:val="9"/>
              </w:numPr>
              <w:spacing w:after="240" w:line="240" w:lineRule="auto"/>
              <w:ind w:left="318" w:hanging="318"/>
              <w:rPr>
                <w:rFonts w:eastAsia="Calibri"/>
              </w:rPr>
            </w:pPr>
            <w:r w:rsidRPr="00177274">
              <w:rPr>
                <w:rFonts w:eastAsia="Calibri"/>
              </w:rPr>
              <w:t>In der linken Seiten</w:t>
            </w:r>
            <w:r w:rsidR="006E0B27">
              <w:rPr>
                <w:rFonts w:eastAsia="Calibri"/>
              </w:rPr>
              <w:t>s</w:t>
            </w:r>
            <w:r w:rsidRPr="00177274">
              <w:rPr>
                <w:rFonts w:eastAsia="Calibri"/>
              </w:rPr>
              <w:t>palte befinden sich die wichtigsten Navigationslinks</w:t>
            </w:r>
            <w:r w:rsidR="006E0B27">
              <w:rPr>
                <w:rFonts w:eastAsia="Calibri"/>
              </w:rPr>
              <w:t>.</w:t>
            </w:r>
          </w:p>
          <w:p w:rsidR="00CF4FF5" w:rsidRPr="00177274" w:rsidRDefault="00CF4FF5" w:rsidP="00177274">
            <w:pPr>
              <w:pStyle w:val="Listenabsatz"/>
              <w:numPr>
                <w:ilvl w:val="0"/>
                <w:numId w:val="9"/>
              </w:numPr>
              <w:spacing w:after="240" w:line="240" w:lineRule="auto"/>
              <w:ind w:left="318" w:hanging="318"/>
              <w:rPr>
                <w:rFonts w:eastAsia="Calibri"/>
              </w:rPr>
            </w:pPr>
            <w:r w:rsidRPr="00177274">
              <w:rPr>
                <w:rFonts w:eastAsia="Calibri"/>
              </w:rPr>
              <w:t>In der rechten Seitenspalte werden Inserate und Meldungen angezeigt</w:t>
            </w:r>
            <w:r w:rsidR="006E0B27">
              <w:rPr>
                <w:rFonts w:eastAsia="Calibri"/>
              </w:rPr>
              <w:t>.</w:t>
            </w:r>
          </w:p>
          <w:p w:rsidR="00CF4FF5" w:rsidRPr="00177274" w:rsidRDefault="00CF4FF5" w:rsidP="00177274">
            <w:pPr>
              <w:pStyle w:val="Listenabsatz"/>
              <w:numPr>
                <w:ilvl w:val="0"/>
                <w:numId w:val="9"/>
              </w:numPr>
              <w:spacing w:after="240" w:line="240" w:lineRule="auto"/>
              <w:ind w:left="318" w:hanging="318"/>
              <w:rPr>
                <w:rFonts w:eastAsia="Calibri"/>
              </w:rPr>
            </w:pPr>
            <w:r w:rsidRPr="00177274">
              <w:rPr>
                <w:rFonts w:eastAsia="Calibri"/>
              </w:rPr>
              <w:t>Um Ihre Konto- und Sicherheitseinstellungen zu verwalten, klicken Sie auf den kleinen Pfeil in der Navigationsleiste</w:t>
            </w:r>
            <w:r w:rsidR="006E0B27">
              <w:rPr>
                <w:rFonts w:eastAsia="Calibri"/>
              </w:rPr>
              <w:t>.</w:t>
            </w:r>
          </w:p>
          <w:p w:rsidR="00CF4FF5" w:rsidRPr="00177274" w:rsidRDefault="000949FE" w:rsidP="00177274">
            <w:pPr>
              <w:pStyle w:val="Listenabsatz"/>
              <w:numPr>
                <w:ilvl w:val="0"/>
                <w:numId w:val="9"/>
              </w:numPr>
              <w:spacing w:after="240" w:line="240" w:lineRule="auto"/>
              <w:ind w:left="318" w:hanging="318"/>
              <w:rPr>
                <w:rFonts w:eastAsia="Calibri"/>
              </w:rPr>
            </w:pPr>
            <w:r w:rsidRPr="00177274">
              <w:rPr>
                <w:rFonts w:eastAsia="Calibri"/>
              </w:rPr>
              <w:t>Mittels Klick</w:t>
            </w:r>
            <w:r w:rsidR="00CF4FF5" w:rsidRPr="00177274">
              <w:rPr>
                <w:rFonts w:eastAsia="Calibri"/>
              </w:rPr>
              <w:t xml:space="preserve"> auf Chat können Sie den Facebook-Chat aktivieren</w:t>
            </w:r>
            <w:r w:rsidR="006E0B27">
              <w:rPr>
                <w:rFonts w:eastAsia="Calibri"/>
              </w:rPr>
              <w:t>.</w:t>
            </w:r>
          </w:p>
        </w:tc>
      </w:tr>
    </w:tbl>
    <w:p w:rsidR="00970DC7" w:rsidRDefault="00970DC7" w:rsidP="005F4EC9">
      <w:pPr>
        <w:rPr>
          <w:rFonts w:eastAsia="Calibri"/>
        </w:rPr>
      </w:pPr>
    </w:p>
    <w:p w:rsidR="00970DC7" w:rsidRDefault="00970DC7" w:rsidP="005F4EC9">
      <w:pPr>
        <w:rPr>
          <w:rFonts w:eastAsia="Calibri"/>
        </w:rPr>
      </w:pPr>
    </w:p>
    <w:p w:rsidR="005C4D34" w:rsidRDefault="005C4D34" w:rsidP="00C5446B">
      <w:pPr>
        <w:pStyle w:val="berschrift2"/>
        <w:rPr>
          <w:rFonts w:eastAsia="Calibri"/>
        </w:rPr>
      </w:pPr>
      <w:r>
        <w:rPr>
          <w:rFonts w:eastAsia="Calibri"/>
        </w:rPr>
        <w:lastRenderedPageBreak/>
        <w:t>Nutzerkonto erstellen</w:t>
      </w:r>
    </w:p>
    <w:p w:rsidR="005C4D34" w:rsidRDefault="005C4D34" w:rsidP="005F4EC9">
      <w:pPr>
        <w:rPr>
          <w:rFonts w:ascii="Courier New" w:eastAsia="Calibri" w:hAnsi="Courier New" w:cs="Courier New"/>
        </w:rPr>
      </w:pPr>
      <w:r>
        <w:rPr>
          <w:rFonts w:eastAsia="Calibri"/>
        </w:rPr>
        <w:t xml:space="preserve">Rufen Sie in Ihrem Internet-Browser diese Adresse auf:  </w:t>
      </w:r>
      <w:r w:rsidRPr="006E0B27">
        <w:rPr>
          <w:rFonts w:ascii="Courier New" w:eastAsia="Calibri" w:hAnsi="Courier New" w:cs="Courier New"/>
        </w:rPr>
        <w:t>www.facebook.com</w:t>
      </w:r>
    </w:p>
    <w:p w:rsidR="00CF3266" w:rsidRDefault="00C5446B" w:rsidP="00CF3266">
      <w:pPr>
        <w:pStyle w:val="berschrift3"/>
      </w:pPr>
      <w:r>
        <w:t>Registrieren</w:t>
      </w:r>
    </w:p>
    <w:tbl>
      <w:tblPr>
        <w:tblStyle w:val="Tabellenraster"/>
        <w:tblW w:w="9356" w:type="dxa"/>
        <w:tblInd w:w="5" w:type="dxa"/>
        <w:tblLayout w:type="fixed"/>
        <w:tblLook w:val="04A0" w:firstRow="1" w:lastRow="0" w:firstColumn="1" w:lastColumn="0" w:noHBand="0" w:noVBand="1"/>
      </w:tblPr>
      <w:tblGrid>
        <w:gridCol w:w="3261"/>
        <w:gridCol w:w="6095"/>
      </w:tblGrid>
      <w:tr w:rsidR="00C81792" w:rsidTr="00C5446B">
        <w:tc>
          <w:tcPr>
            <w:tcW w:w="3261" w:type="dxa"/>
            <w:tcMar>
              <w:left w:w="0" w:type="dxa"/>
              <w:right w:w="0" w:type="dxa"/>
            </w:tcMar>
            <w:tcFitText/>
          </w:tcPr>
          <w:p w:rsidR="004530F3" w:rsidRDefault="00E42FF5" w:rsidP="00CF3266">
            <w:pPr>
              <w:rPr>
                <w:i/>
              </w:rPr>
            </w:pPr>
            <w:r w:rsidRPr="00C5446B">
              <w:rPr>
                <w:noProof/>
              </w:rPr>
              <w:drawing>
                <wp:inline distT="0" distB="0" distL="0" distR="0" wp14:anchorId="411C946A" wp14:editId="00767809">
                  <wp:extent cx="1967345" cy="238527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66752" cy="2384560"/>
                          </a:xfrm>
                          <a:prstGeom prst="rect">
                            <a:avLst/>
                          </a:prstGeom>
                        </pic:spPr>
                      </pic:pic>
                    </a:graphicData>
                  </a:graphic>
                </wp:inline>
              </w:drawing>
            </w:r>
          </w:p>
        </w:tc>
        <w:tc>
          <w:tcPr>
            <w:tcW w:w="6095" w:type="dxa"/>
            <w:tcMar>
              <w:left w:w="113" w:type="dxa"/>
              <w:right w:w="113" w:type="dxa"/>
            </w:tcMar>
          </w:tcPr>
          <w:p w:rsidR="00C5446B" w:rsidRDefault="00C5446B" w:rsidP="00C5446B">
            <w:pPr>
              <w:rPr>
                <w:rFonts w:eastAsia="Calibri"/>
              </w:rPr>
            </w:pPr>
            <w:r w:rsidRPr="00C5446B">
              <w:rPr>
                <w:rFonts w:eastAsia="Calibri"/>
                <w:b/>
              </w:rPr>
              <w:t>Vorname und Name</w:t>
            </w:r>
            <w:r>
              <w:rPr>
                <w:rFonts w:eastAsia="Calibri"/>
                <w:b/>
              </w:rPr>
              <w:t xml:space="preserve">: </w:t>
            </w:r>
            <w:r>
              <w:rPr>
                <w:rFonts w:eastAsia="Calibri"/>
              </w:rPr>
              <w:t>Auch wenn Facebook nicht kontrolliert, ob es sich bei Ihrem gewählten Namen um Ihren echten Namen oder ein Pseudonym verwenden, sollten Sie Ihren echten Namen eingeben. Sie sind ja interessiert, seriös damit umzugehen. Der Nutzername kann alle 3 Monate geändert werden.</w:t>
            </w:r>
          </w:p>
          <w:p w:rsidR="00C5446B" w:rsidRDefault="00C65158" w:rsidP="00BB73B1">
            <w:r>
              <w:rPr>
                <w:b/>
              </w:rPr>
              <w:t>E-Mail-</w:t>
            </w:r>
            <w:r w:rsidR="00C5446B" w:rsidRPr="00C5446B">
              <w:rPr>
                <w:b/>
              </w:rPr>
              <w:t>Adresse:</w:t>
            </w:r>
            <w:r w:rsidR="00C5446B" w:rsidRPr="00C5446B">
              <w:t xml:space="preserve"> Gültige E-Mail-Adresse. Sie erhalten eine Nachricht auf diese Adresse</w:t>
            </w:r>
            <w:r w:rsidR="006E0B27">
              <w:t>.</w:t>
            </w:r>
          </w:p>
          <w:p w:rsidR="008E38A7" w:rsidRPr="00C5446B" w:rsidRDefault="008E38A7" w:rsidP="00BB73B1">
            <w:r w:rsidRPr="00C5446B">
              <w:rPr>
                <w:b/>
              </w:rPr>
              <w:t>Passwort:</w:t>
            </w:r>
            <w:r w:rsidR="00C5446B">
              <w:rPr>
                <w:b/>
              </w:rPr>
              <w:t xml:space="preserve"> </w:t>
            </w:r>
            <w:r w:rsidRPr="00C5446B">
              <w:t xml:space="preserve">Wechseln Sie </w:t>
            </w:r>
            <w:r w:rsidR="00270705" w:rsidRPr="00C5446B">
              <w:t xml:space="preserve">bestimmte </w:t>
            </w:r>
            <w:r w:rsidRPr="00C5446B">
              <w:t>Buchstaben durch Ziffern aus und verwenden Sie ein Sonderzeichen</w:t>
            </w:r>
            <w:r w:rsidR="00C5446B">
              <w:t xml:space="preserve">. </w:t>
            </w:r>
            <w:r w:rsidRPr="00C5446B">
              <w:t xml:space="preserve">Beispiel </w:t>
            </w:r>
            <w:r w:rsidRPr="006E0B27">
              <w:rPr>
                <w:i/>
              </w:rPr>
              <w:t>Han5</w:t>
            </w:r>
            <w:r w:rsidR="006E0B27" w:rsidRPr="006E0B27">
              <w:rPr>
                <w:i/>
              </w:rPr>
              <w:t>_</w:t>
            </w:r>
            <w:r w:rsidRPr="006E0B27">
              <w:rPr>
                <w:i/>
              </w:rPr>
              <w:t>5en10r</w:t>
            </w:r>
            <w:r w:rsidR="00270705" w:rsidRPr="00C5446B">
              <w:t xml:space="preserve"> statt </w:t>
            </w:r>
            <w:proofErr w:type="spellStart"/>
            <w:r w:rsidR="00270705" w:rsidRPr="006E0B27">
              <w:rPr>
                <w:i/>
              </w:rPr>
              <w:t>HansSenior</w:t>
            </w:r>
            <w:proofErr w:type="spellEnd"/>
            <w:r w:rsidR="006E0B27">
              <w:t>.</w:t>
            </w:r>
          </w:p>
          <w:p w:rsidR="001E1436" w:rsidRPr="00C5446B" w:rsidRDefault="00C5446B" w:rsidP="00BB73B1">
            <w:r w:rsidRPr="00C5446B">
              <w:rPr>
                <w:b/>
              </w:rPr>
              <w:t>Ich bin:</w:t>
            </w:r>
            <w:r w:rsidRPr="00C5446B">
              <w:t xml:space="preserve"> Wählen Sie Ihr Geschlecht aus</w:t>
            </w:r>
            <w:r w:rsidR="006E0B27">
              <w:t>.</w:t>
            </w:r>
          </w:p>
          <w:p w:rsidR="00C5446B" w:rsidRDefault="00C5446B" w:rsidP="00BB73B1">
            <w:r w:rsidRPr="00C5446B">
              <w:rPr>
                <w:b/>
              </w:rPr>
              <w:t>Geburtstag:</w:t>
            </w:r>
            <w:r w:rsidRPr="00C5446B">
              <w:t xml:space="preserve"> Geben Sie Ihr Geburts</w:t>
            </w:r>
            <w:r w:rsidR="006E0B27">
              <w:t>datum</w:t>
            </w:r>
            <w:r w:rsidRPr="00C5446B">
              <w:t xml:space="preserve"> ein</w:t>
            </w:r>
            <w:r w:rsidR="006E0B27">
              <w:t>.</w:t>
            </w:r>
          </w:p>
          <w:p w:rsidR="00C5446B" w:rsidRDefault="00C5446B" w:rsidP="00BB73B1"/>
          <w:p w:rsidR="00C5446B" w:rsidRDefault="00C5446B" w:rsidP="00BB73B1">
            <w:pPr>
              <w:rPr>
                <w:i/>
              </w:rPr>
            </w:pPr>
            <w:r>
              <w:t>Klicken Sie anschliessend den grünen Registrier-Knopf.</w:t>
            </w:r>
          </w:p>
        </w:tc>
      </w:tr>
    </w:tbl>
    <w:p w:rsidR="00E42FF5" w:rsidRDefault="00E42FF5" w:rsidP="00E42FF5">
      <w:r>
        <w:t>Sie erhalten anschliessend eine E-Mail an die eingetragene Adresse.</w:t>
      </w:r>
    </w:p>
    <w:p w:rsidR="00C81792" w:rsidRPr="00C81792" w:rsidRDefault="002B478E" w:rsidP="006C28EB">
      <w:pPr>
        <w:pStyle w:val="berschrift3"/>
      </w:pPr>
      <w:r>
        <w:t>Bestätigungsmail</w:t>
      </w:r>
    </w:p>
    <w:tbl>
      <w:tblPr>
        <w:tblStyle w:val="Tabellenraster"/>
        <w:tblW w:w="9356" w:type="dxa"/>
        <w:tblInd w:w="5" w:type="dxa"/>
        <w:tblLayout w:type="fixed"/>
        <w:tblLook w:val="04A0" w:firstRow="1" w:lastRow="0" w:firstColumn="1" w:lastColumn="0" w:noHBand="0" w:noVBand="1"/>
      </w:tblPr>
      <w:tblGrid>
        <w:gridCol w:w="3261"/>
        <w:gridCol w:w="6095"/>
      </w:tblGrid>
      <w:tr w:rsidR="006C28EB" w:rsidTr="008618A6">
        <w:tc>
          <w:tcPr>
            <w:tcW w:w="3261" w:type="dxa"/>
            <w:tcMar>
              <w:left w:w="0" w:type="dxa"/>
              <w:right w:w="0" w:type="dxa"/>
            </w:tcMar>
            <w:tcFitText/>
          </w:tcPr>
          <w:p w:rsidR="006C28EB" w:rsidRDefault="00E42FF5" w:rsidP="00A840B6">
            <w:pPr>
              <w:rPr>
                <w:i/>
              </w:rPr>
            </w:pPr>
            <w:r w:rsidRPr="008618A6">
              <w:rPr>
                <w:noProof/>
              </w:rPr>
              <w:drawing>
                <wp:inline distT="0" distB="0" distL="0" distR="0" wp14:anchorId="7F96CBE6" wp14:editId="57193ACD">
                  <wp:extent cx="2023101" cy="983673"/>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28502" cy="986299"/>
                          </a:xfrm>
                          <a:prstGeom prst="rect">
                            <a:avLst/>
                          </a:prstGeom>
                        </pic:spPr>
                      </pic:pic>
                    </a:graphicData>
                  </a:graphic>
                </wp:inline>
              </w:drawing>
            </w:r>
          </w:p>
        </w:tc>
        <w:tc>
          <w:tcPr>
            <w:tcW w:w="6095" w:type="dxa"/>
            <w:tcMar>
              <w:left w:w="113" w:type="dxa"/>
              <w:right w:w="113" w:type="dxa"/>
            </w:tcMar>
          </w:tcPr>
          <w:p w:rsidR="00BB73B1" w:rsidRDefault="006E0B27" w:rsidP="00BB73B1">
            <w:pPr>
              <w:rPr>
                <w:i/>
              </w:rPr>
            </w:pPr>
            <w:r>
              <w:t xml:space="preserve">Oeffnen Sie Ihr Postfach. </w:t>
            </w:r>
            <w:r w:rsidR="00C5446B">
              <w:t>Zur definitiven Registrierung müssen Sie den eingefügten Link bestätigen.</w:t>
            </w:r>
          </w:p>
        </w:tc>
      </w:tr>
      <w:tr w:rsidR="008618A6" w:rsidTr="008618A6">
        <w:tc>
          <w:tcPr>
            <w:tcW w:w="3261" w:type="dxa"/>
            <w:tcMar>
              <w:left w:w="0" w:type="dxa"/>
              <w:right w:w="0" w:type="dxa"/>
            </w:tcMar>
            <w:tcFitText/>
          </w:tcPr>
          <w:p w:rsidR="008618A6" w:rsidRPr="002B478E" w:rsidRDefault="008618A6" w:rsidP="00A840B6">
            <w:pPr>
              <w:rPr>
                <w:noProof/>
              </w:rPr>
            </w:pPr>
            <w:r w:rsidRPr="008618A6">
              <w:rPr>
                <w:noProof/>
              </w:rPr>
              <w:drawing>
                <wp:inline distT="0" distB="0" distL="0" distR="0" wp14:anchorId="7DF1BB16" wp14:editId="3DA33B6B">
                  <wp:extent cx="2061411" cy="3810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59405" cy="380629"/>
                          </a:xfrm>
                          <a:prstGeom prst="rect">
                            <a:avLst/>
                          </a:prstGeom>
                        </pic:spPr>
                      </pic:pic>
                    </a:graphicData>
                  </a:graphic>
                </wp:inline>
              </w:drawing>
            </w:r>
          </w:p>
        </w:tc>
        <w:tc>
          <w:tcPr>
            <w:tcW w:w="6095" w:type="dxa"/>
            <w:tcMar>
              <w:left w:w="113" w:type="dxa"/>
              <w:right w:w="113" w:type="dxa"/>
            </w:tcMar>
          </w:tcPr>
          <w:p w:rsidR="008618A6" w:rsidRDefault="008618A6" w:rsidP="00BB73B1">
            <w:r>
              <w:t>Schliessen Sie Facebook und starten Sie es neu.</w:t>
            </w:r>
          </w:p>
          <w:p w:rsidR="008618A6" w:rsidRDefault="008618A6" w:rsidP="00BB73B1">
            <w:r>
              <w:t>Ab jetzt müssen Sie sich über diese beiden Felder anmelden</w:t>
            </w:r>
            <w:r w:rsidR="006E0B27">
              <w:t>.</w:t>
            </w:r>
          </w:p>
        </w:tc>
      </w:tr>
      <w:tr w:rsidR="008618A6" w:rsidTr="008618A6">
        <w:tc>
          <w:tcPr>
            <w:tcW w:w="3261" w:type="dxa"/>
            <w:tcMar>
              <w:left w:w="0" w:type="dxa"/>
              <w:right w:w="0" w:type="dxa"/>
            </w:tcMar>
            <w:tcFitText/>
          </w:tcPr>
          <w:p w:rsidR="008618A6" w:rsidRPr="002B478E" w:rsidRDefault="008618A6" w:rsidP="00A840B6">
            <w:pPr>
              <w:rPr>
                <w:noProof/>
              </w:rPr>
            </w:pPr>
            <w:r w:rsidRPr="008618A6">
              <w:rPr>
                <w:noProof/>
              </w:rPr>
              <w:drawing>
                <wp:inline distT="0" distB="0" distL="0" distR="0" wp14:anchorId="3A2B5E73" wp14:editId="2CD32ECE">
                  <wp:extent cx="2022763" cy="1518569"/>
                  <wp:effectExtent l="0" t="0" r="0" b="571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22280" cy="1518206"/>
                          </a:xfrm>
                          <a:prstGeom prst="rect">
                            <a:avLst/>
                          </a:prstGeom>
                        </pic:spPr>
                      </pic:pic>
                    </a:graphicData>
                  </a:graphic>
                </wp:inline>
              </w:drawing>
            </w:r>
          </w:p>
        </w:tc>
        <w:tc>
          <w:tcPr>
            <w:tcW w:w="6095" w:type="dxa"/>
            <w:tcMar>
              <w:left w:w="113" w:type="dxa"/>
              <w:right w:w="113" w:type="dxa"/>
            </w:tcMar>
          </w:tcPr>
          <w:p w:rsidR="008618A6" w:rsidRDefault="008618A6" w:rsidP="008618A6">
            <w:r>
              <w:t>Das erste Mal erhalten Sie drei Tipps, wie Sie das Konto nützen können.</w:t>
            </w:r>
          </w:p>
        </w:tc>
      </w:tr>
    </w:tbl>
    <w:p w:rsidR="002B478E" w:rsidRDefault="002B478E" w:rsidP="008618A6">
      <w:pPr>
        <w:pStyle w:val="berschrift2"/>
      </w:pPr>
      <w:r>
        <w:lastRenderedPageBreak/>
        <w:t>Erstellen des Profils</w:t>
      </w:r>
    </w:p>
    <w:p w:rsidR="00BB73B1" w:rsidRPr="00C81792" w:rsidRDefault="002B478E" w:rsidP="00BB73B1">
      <w:pPr>
        <w:pStyle w:val="berschrift3"/>
      </w:pPr>
      <w:r>
        <w:t>Freunde finden</w:t>
      </w:r>
    </w:p>
    <w:tbl>
      <w:tblPr>
        <w:tblStyle w:val="Tabellenraster"/>
        <w:tblW w:w="9356" w:type="dxa"/>
        <w:tblInd w:w="5" w:type="dxa"/>
        <w:tblLayout w:type="fixed"/>
        <w:tblLook w:val="04A0" w:firstRow="1" w:lastRow="0" w:firstColumn="1" w:lastColumn="0" w:noHBand="0" w:noVBand="1"/>
      </w:tblPr>
      <w:tblGrid>
        <w:gridCol w:w="3261"/>
        <w:gridCol w:w="5972"/>
        <w:gridCol w:w="123"/>
      </w:tblGrid>
      <w:tr w:rsidR="00BB73B1" w:rsidTr="00DE574F">
        <w:trPr>
          <w:trHeight w:val="142"/>
        </w:trPr>
        <w:tc>
          <w:tcPr>
            <w:tcW w:w="3261" w:type="dxa"/>
            <w:tcMar>
              <w:left w:w="0" w:type="dxa"/>
              <w:right w:w="0" w:type="dxa"/>
            </w:tcMar>
            <w:tcFitText/>
          </w:tcPr>
          <w:p w:rsidR="00BB73B1" w:rsidRDefault="00024572" w:rsidP="00283795">
            <w:pPr>
              <w:rPr>
                <w:i/>
              </w:rPr>
            </w:pPr>
            <w:r w:rsidRPr="00E2539E">
              <w:rPr>
                <w:noProof/>
              </w:rPr>
              <w:drawing>
                <wp:inline distT="0" distB="0" distL="0" distR="0" wp14:anchorId="52DA536D" wp14:editId="1CBF70E4">
                  <wp:extent cx="2050472" cy="1646885"/>
                  <wp:effectExtent l="0" t="0" r="698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50702" cy="1647070"/>
                          </a:xfrm>
                          <a:prstGeom prst="rect">
                            <a:avLst/>
                          </a:prstGeom>
                        </pic:spPr>
                      </pic:pic>
                    </a:graphicData>
                  </a:graphic>
                </wp:inline>
              </w:drawing>
            </w:r>
          </w:p>
        </w:tc>
        <w:tc>
          <w:tcPr>
            <w:tcW w:w="6095" w:type="dxa"/>
            <w:gridSpan w:val="2"/>
            <w:tcMar>
              <w:left w:w="113" w:type="dxa"/>
              <w:right w:w="113" w:type="dxa"/>
            </w:tcMar>
          </w:tcPr>
          <w:p w:rsidR="002B478E" w:rsidRDefault="002B478E" w:rsidP="00283795">
            <w:r>
              <w:t>Sie können alle Kontakte aus Ihren Adressbüchern durchsuchen, ob diese bereits ein Facebook-Konto haben.</w:t>
            </w:r>
          </w:p>
          <w:p w:rsidR="008618A6" w:rsidRDefault="008618A6" w:rsidP="00283795"/>
          <w:p w:rsidR="00BB73B1" w:rsidRDefault="002B478E" w:rsidP="00283795">
            <w:r>
              <w:t xml:space="preserve">Klicken Sie auf </w:t>
            </w:r>
            <w:r w:rsidRPr="00C65158">
              <w:rPr>
                <w:b/>
                <w:highlight w:val="lightGray"/>
              </w:rPr>
              <w:t>diesen Schritt überspringen</w:t>
            </w:r>
            <w:r w:rsidR="006E0B27">
              <w:t>.</w:t>
            </w:r>
          </w:p>
          <w:p w:rsidR="00D11834" w:rsidRPr="008F43D1" w:rsidRDefault="008F43D1" w:rsidP="00D11834">
            <w:r w:rsidRPr="008F43D1">
              <w:t>Wir kommen später darauf zurück.</w:t>
            </w:r>
          </w:p>
        </w:tc>
      </w:tr>
      <w:tr w:rsidR="00B05BE7" w:rsidTr="008618A6">
        <w:tblPrEx>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shd w:val="clear" w:color="auto" w:fill="8DB3E2" w:themeFill="text2" w:themeFillTint="66"/>
        </w:tblPrEx>
        <w:trPr>
          <w:gridAfter w:val="1"/>
          <w:wAfter w:w="123" w:type="dxa"/>
          <w:trHeight w:val="142"/>
        </w:trPr>
        <w:tc>
          <w:tcPr>
            <w:tcW w:w="9233" w:type="dxa"/>
            <w:gridSpan w:val="2"/>
            <w:shd w:val="clear" w:color="auto" w:fill="FFFFFF" w:themeFill="background1"/>
          </w:tcPr>
          <w:p w:rsidR="00B05BE7" w:rsidRDefault="00B05BE7" w:rsidP="00024572">
            <w:pPr>
              <w:pStyle w:val="Listenabsatz"/>
              <w:numPr>
                <w:ilvl w:val="0"/>
                <w:numId w:val="0"/>
              </w:numPr>
              <w:ind w:left="414"/>
            </w:pPr>
          </w:p>
        </w:tc>
      </w:tr>
      <w:tr w:rsidR="00BB73B1" w:rsidTr="00DE574F">
        <w:trPr>
          <w:trHeight w:val="142"/>
        </w:trPr>
        <w:tc>
          <w:tcPr>
            <w:tcW w:w="3261" w:type="dxa"/>
            <w:tcMar>
              <w:left w:w="0" w:type="dxa"/>
              <w:right w:w="0" w:type="dxa"/>
            </w:tcMar>
            <w:tcFitText/>
          </w:tcPr>
          <w:p w:rsidR="00BB73B1" w:rsidRDefault="00024572" w:rsidP="00283795">
            <w:pPr>
              <w:rPr>
                <w:i/>
              </w:rPr>
            </w:pPr>
            <w:r w:rsidRPr="00D36B53">
              <w:rPr>
                <w:noProof/>
              </w:rPr>
              <w:drawing>
                <wp:inline distT="0" distB="0" distL="0" distR="0" wp14:anchorId="3FC2FD2F" wp14:editId="3677C9F1">
                  <wp:extent cx="2053120" cy="1156854"/>
                  <wp:effectExtent l="0" t="0" r="4445"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55211" cy="1158032"/>
                          </a:xfrm>
                          <a:prstGeom prst="rect">
                            <a:avLst/>
                          </a:prstGeom>
                        </pic:spPr>
                      </pic:pic>
                    </a:graphicData>
                  </a:graphic>
                </wp:inline>
              </w:drawing>
            </w:r>
          </w:p>
        </w:tc>
        <w:tc>
          <w:tcPr>
            <w:tcW w:w="6095" w:type="dxa"/>
            <w:gridSpan w:val="2"/>
            <w:tcMar>
              <w:left w:w="113" w:type="dxa"/>
              <w:right w:w="113" w:type="dxa"/>
            </w:tcMar>
          </w:tcPr>
          <w:p w:rsidR="008618A6" w:rsidRDefault="00924580" w:rsidP="008618A6">
            <w:r>
              <w:t>Hier können Sie Angaben über Ihre Ausbildung und den beruflichen Werdegang eintragen.</w:t>
            </w:r>
          </w:p>
          <w:p w:rsidR="008618A6" w:rsidRDefault="008618A6" w:rsidP="008618A6">
            <w:r>
              <w:t xml:space="preserve">Klicken Sie auf </w:t>
            </w:r>
            <w:r w:rsidRPr="00C65158">
              <w:rPr>
                <w:b/>
                <w:highlight w:val="lightGray"/>
              </w:rPr>
              <w:t>diesen Schritt überspringen</w:t>
            </w:r>
            <w:r w:rsidR="006E0B27">
              <w:t>.</w:t>
            </w:r>
          </w:p>
          <w:p w:rsidR="006E0B27" w:rsidRDefault="006E0B27" w:rsidP="008618A6">
            <w:r>
              <w:t xml:space="preserve">Diese Angaben sind freiwillig. </w:t>
            </w:r>
          </w:p>
          <w:p w:rsidR="008618A6" w:rsidRPr="008618A6" w:rsidRDefault="008618A6" w:rsidP="008618A6">
            <w:pPr>
              <w:rPr>
                <w:i/>
              </w:rPr>
            </w:pPr>
          </w:p>
        </w:tc>
      </w:tr>
      <w:tr w:rsidR="00BB73B1" w:rsidTr="00DE574F">
        <w:trPr>
          <w:trHeight w:val="142"/>
        </w:trPr>
        <w:tc>
          <w:tcPr>
            <w:tcW w:w="3261" w:type="dxa"/>
            <w:tcMar>
              <w:left w:w="0" w:type="dxa"/>
              <w:right w:w="0" w:type="dxa"/>
            </w:tcMar>
            <w:tcFitText/>
          </w:tcPr>
          <w:p w:rsidR="00BB73B1" w:rsidRDefault="00024572" w:rsidP="00283795">
            <w:pPr>
              <w:rPr>
                <w:i/>
              </w:rPr>
            </w:pPr>
            <w:r w:rsidRPr="00C071A3">
              <w:rPr>
                <w:noProof/>
              </w:rPr>
              <w:drawing>
                <wp:inline distT="0" distB="0" distL="0" distR="0" wp14:anchorId="234475B7" wp14:editId="1464A06F">
                  <wp:extent cx="2028542" cy="1544782"/>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29733" cy="1545689"/>
                          </a:xfrm>
                          <a:prstGeom prst="rect">
                            <a:avLst/>
                          </a:prstGeom>
                        </pic:spPr>
                      </pic:pic>
                    </a:graphicData>
                  </a:graphic>
                </wp:inline>
              </w:drawing>
            </w:r>
          </w:p>
        </w:tc>
        <w:tc>
          <w:tcPr>
            <w:tcW w:w="6095" w:type="dxa"/>
            <w:gridSpan w:val="2"/>
            <w:tcMar>
              <w:left w:w="113" w:type="dxa"/>
              <w:right w:w="113" w:type="dxa"/>
            </w:tcMar>
          </w:tcPr>
          <w:p w:rsidR="00D76981" w:rsidRPr="00924580" w:rsidRDefault="00D76981" w:rsidP="00D76981">
            <w:r w:rsidRPr="00924580">
              <w:t>Das Bild kann über die Web-Kamera direkt eingefügt oder ab Ihrer Platte hochgeladen werden.</w:t>
            </w:r>
          </w:p>
          <w:p w:rsidR="00D76981" w:rsidRPr="00924580" w:rsidRDefault="00D76981" w:rsidP="00D76981"/>
          <w:p w:rsidR="00924580" w:rsidRPr="00924580" w:rsidRDefault="00924580" w:rsidP="00D76981">
            <w:pPr>
              <w:rPr>
                <w:b/>
              </w:rPr>
            </w:pPr>
            <w:r w:rsidRPr="00924580">
              <w:rPr>
                <w:b/>
              </w:rPr>
              <w:t>Foto hochladen</w:t>
            </w:r>
          </w:p>
          <w:p w:rsidR="00BB73B1" w:rsidRPr="00924580" w:rsidRDefault="00D76981" w:rsidP="00D76981">
            <w:r w:rsidRPr="00924580">
              <w:t>Das Bild darf maximal 4 MB gross sein. Wie Sie den Ausschnitt und die Grösse eines Bildes anpassen können, haben sie ja am 18</w:t>
            </w:r>
            <w:r w:rsidR="006E0B27">
              <w:t>.</w:t>
            </w:r>
            <w:r w:rsidRPr="00924580">
              <w:t xml:space="preserve"> Juni </w:t>
            </w:r>
            <w:r w:rsidR="00924580">
              <w:t xml:space="preserve">2012 </w:t>
            </w:r>
            <w:r w:rsidRPr="00924580">
              <w:t>gelernt.</w:t>
            </w:r>
          </w:p>
          <w:p w:rsidR="00D76981" w:rsidRDefault="00D76981" w:rsidP="00924580">
            <w:pPr>
              <w:rPr>
                <w:i/>
              </w:rPr>
            </w:pPr>
            <w:r w:rsidRPr="00924580">
              <w:t>Kursunterlagen</w:t>
            </w:r>
            <w:r w:rsidR="00C65158">
              <w:t xml:space="preserve"> können</w:t>
            </w:r>
            <w:r w:rsidRPr="00924580">
              <w:t xml:space="preserve"> bei Silberhaare</w:t>
            </w:r>
            <w:r w:rsidR="00C65158">
              <w:t>.ch</w:t>
            </w:r>
            <w:r w:rsidRPr="00924580">
              <w:t xml:space="preserve"> RSVW</w:t>
            </w:r>
            <w:r w:rsidR="00C65158">
              <w:t xml:space="preserve"> heruntergeladen werden.</w:t>
            </w:r>
          </w:p>
        </w:tc>
      </w:tr>
      <w:tr w:rsidR="00924580" w:rsidTr="00DE574F">
        <w:trPr>
          <w:trHeight w:val="142"/>
        </w:trPr>
        <w:tc>
          <w:tcPr>
            <w:tcW w:w="3261" w:type="dxa"/>
            <w:tcMar>
              <w:left w:w="0" w:type="dxa"/>
              <w:right w:w="0" w:type="dxa"/>
            </w:tcMar>
            <w:tcFitText/>
          </w:tcPr>
          <w:p w:rsidR="00924580" w:rsidRPr="00024572" w:rsidRDefault="00924580" w:rsidP="00283795">
            <w:pPr>
              <w:rPr>
                <w:noProof/>
              </w:rPr>
            </w:pPr>
            <w:r w:rsidRPr="00C071A3">
              <w:rPr>
                <w:noProof/>
              </w:rPr>
              <w:drawing>
                <wp:inline distT="0" distB="0" distL="0" distR="0" wp14:anchorId="45702F9B" wp14:editId="7BDF2532">
                  <wp:extent cx="2119746" cy="63484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17822" cy="634266"/>
                          </a:xfrm>
                          <a:prstGeom prst="rect">
                            <a:avLst/>
                          </a:prstGeom>
                        </pic:spPr>
                      </pic:pic>
                    </a:graphicData>
                  </a:graphic>
                </wp:inline>
              </w:drawing>
            </w:r>
          </w:p>
        </w:tc>
        <w:tc>
          <w:tcPr>
            <w:tcW w:w="6095" w:type="dxa"/>
            <w:gridSpan w:val="2"/>
            <w:tcMar>
              <w:left w:w="113" w:type="dxa"/>
              <w:right w:w="113" w:type="dxa"/>
            </w:tcMar>
          </w:tcPr>
          <w:p w:rsidR="00924580" w:rsidRPr="00C65158" w:rsidRDefault="00924580" w:rsidP="00D76981">
            <w:pPr>
              <w:rPr>
                <w:b/>
              </w:rPr>
            </w:pPr>
            <w:r w:rsidRPr="00C65158">
              <w:rPr>
                <w:b/>
              </w:rPr>
              <w:t>Titelbild hinzufügen</w:t>
            </w:r>
          </w:p>
          <w:p w:rsidR="00924580" w:rsidRPr="00924580" w:rsidRDefault="00924580" w:rsidP="00D76981">
            <w:r>
              <w:t>Das Titelbild sollte die Grösse 833 x 310 Pixel haben. Es kann etwas höher sein, aber dann müssen Sie den Ausschnitt auswählen.</w:t>
            </w:r>
          </w:p>
        </w:tc>
      </w:tr>
      <w:tr w:rsidR="00E2539E" w:rsidTr="008618A6">
        <w:trPr>
          <w:trHeight w:val="6807"/>
        </w:trPr>
        <w:tc>
          <w:tcPr>
            <w:tcW w:w="9356" w:type="dxa"/>
            <w:gridSpan w:val="3"/>
          </w:tcPr>
          <w:p w:rsidR="00E2539E" w:rsidRDefault="00C071A3" w:rsidP="00E2539E">
            <w:pPr>
              <w:rPr>
                <w:noProof/>
              </w:rPr>
            </w:pPr>
            <w:r>
              <w:rPr>
                <w:noProof/>
              </w:rPr>
              <w:lastRenderedPageBreak/>
              <w:t>So sieht Ihre Seite aus. Wenn nicht, klicken Sie im Kopf auf ihren Namen</w:t>
            </w:r>
          </w:p>
          <w:p w:rsidR="00C071A3" w:rsidRDefault="00C071A3" w:rsidP="00E2539E">
            <w:pPr>
              <w:rPr>
                <w:noProof/>
              </w:rPr>
            </w:pPr>
          </w:p>
          <w:p w:rsidR="00C071A3" w:rsidRDefault="00C071A3" w:rsidP="00E2539E">
            <w:pPr>
              <w:rPr>
                <w:noProof/>
              </w:rPr>
            </w:pPr>
            <w:r>
              <w:rPr>
                <w:noProof/>
              </w:rPr>
              <w:drawing>
                <wp:inline distT="0" distB="0" distL="0" distR="0" wp14:anchorId="69BB8D85" wp14:editId="5B311C94">
                  <wp:extent cx="5803900" cy="4329430"/>
                  <wp:effectExtent l="0" t="0" r="635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3900" cy="4329430"/>
                          </a:xfrm>
                          <a:prstGeom prst="rect">
                            <a:avLst/>
                          </a:prstGeom>
                        </pic:spPr>
                      </pic:pic>
                    </a:graphicData>
                  </a:graphic>
                </wp:inline>
              </w:drawing>
            </w:r>
          </w:p>
          <w:p w:rsidR="00C071A3" w:rsidRDefault="00C071A3" w:rsidP="00E2539E">
            <w:pPr>
              <w:rPr>
                <w:noProof/>
              </w:rPr>
            </w:pPr>
          </w:p>
          <w:p w:rsidR="00C071A3" w:rsidRDefault="00C071A3" w:rsidP="00E2539E"/>
        </w:tc>
      </w:tr>
      <w:tr w:rsidR="00E2539E" w:rsidTr="00C071A3">
        <w:tc>
          <w:tcPr>
            <w:tcW w:w="9356" w:type="dxa"/>
            <w:gridSpan w:val="3"/>
          </w:tcPr>
          <w:p w:rsidR="00C071A3" w:rsidRDefault="00C071A3" w:rsidP="008F43D1">
            <w:pPr>
              <w:pStyle w:val="Listenabsatz"/>
              <w:numPr>
                <w:ilvl w:val="0"/>
                <w:numId w:val="10"/>
              </w:numPr>
              <w:ind w:left="459" w:hanging="425"/>
            </w:pPr>
            <w:r>
              <w:t>Ihr Profilbild.</w:t>
            </w:r>
          </w:p>
          <w:p w:rsidR="00C071A3" w:rsidRDefault="00C071A3" w:rsidP="008F43D1">
            <w:pPr>
              <w:pStyle w:val="Listenabsatz"/>
              <w:numPr>
                <w:ilvl w:val="0"/>
                <w:numId w:val="10"/>
              </w:numPr>
              <w:ind w:left="459" w:hanging="425"/>
            </w:pPr>
            <w:r>
              <w:t>Ihr Titelbild. Beide Bilder können jederzeit geändert werden.</w:t>
            </w:r>
          </w:p>
          <w:p w:rsidR="00C071A3" w:rsidRDefault="00C071A3" w:rsidP="008F43D1">
            <w:pPr>
              <w:pStyle w:val="Listenabsatz"/>
              <w:numPr>
                <w:ilvl w:val="0"/>
                <w:numId w:val="10"/>
              </w:numPr>
              <w:ind w:left="459" w:hanging="425"/>
            </w:pPr>
            <w:r>
              <w:t>Ihre persönlichen Informationen. Durch Anklicken der unterstrichenen Texte, können Sie die Angaben vervollständigen.</w:t>
            </w:r>
          </w:p>
          <w:p w:rsidR="00C071A3" w:rsidRDefault="00C071A3" w:rsidP="008F43D1">
            <w:pPr>
              <w:pStyle w:val="Listenabsatz"/>
              <w:numPr>
                <w:ilvl w:val="0"/>
                <w:numId w:val="10"/>
              </w:numPr>
              <w:ind w:left="459" w:hanging="425"/>
            </w:pPr>
            <w:r>
              <w:t xml:space="preserve">Hier werden Kategorien, wie Fotos, Karte angezeigt. </w:t>
            </w:r>
            <w:proofErr w:type="spellStart"/>
            <w:r>
              <w:t>Ueber</w:t>
            </w:r>
            <w:proofErr w:type="spellEnd"/>
            <w:r>
              <w:t xml:space="preserve"> den Pfeil können Sie weitere mit dem Dropdown-Menü anzeigen.</w:t>
            </w:r>
          </w:p>
          <w:p w:rsidR="00C071A3" w:rsidRDefault="00C071A3" w:rsidP="008F43D1">
            <w:pPr>
              <w:pStyle w:val="Listenabsatz"/>
              <w:numPr>
                <w:ilvl w:val="0"/>
                <w:numId w:val="10"/>
              </w:numPr>
              <w:ind w:left="459" w:hanging="425"/>
            </w:pPr>
            <w:r>
              <w:t xml:space="preserve">Sie können persönliche Informationen unter </w:t>
            </w:r>
            <w:r w:rsidRPr="008F43D1">
              <w:rPr>
                <w:b/>
              </w:rPr>
              <w:t>Informationen bearbeiten</w:t>
            </w:r>
            <w:r>
              <w:t xml:space="preserve"> ändern.</w:t>
            </w:r>
          </w:p>
          <w:p w:rsidR="00C071A3" w:rsidRDefault="00A202B0" w:rsidP="008F43D1">
            <w:pPr>
              <w:pStyle w:val="Listenabsatz"/>
              <w:numPr>
                <w:ilvl w:val="0"/>
                <w:numId w:val="10"/>
              </w:numPr>
              <w:ind w:left="459" w:hanging="425"/>
            </w:pPr>
            <w:r>
              <w:t xml:space="preserve">Das </w:t>
            </w:r>
            <w:proofErr w:type="spellStart"/>
            <w:r w:rsidRPr="00C65158">
              <w:rPr>
                <w:b/>
              </w:rPr>
              <w:t>Aktivitätenprotokoll</w:t>
            </w:r>
            <w:proofErr w:type="spellEnd"/>
            <w:r w:rsidRPr="00C65158">
              <w:rPr>
                <w:b/>
              </w:rPr>
              <w:t xml:space="preserve"> </w:t>
            </w:r>
            <w:r>
              <w:t>ermöglicht Ihnen, alle Beiträge und Aktivitäten ein</w:t>
            </w:r>
            <w:r w:rsidR="005238C5">
              <w:t>z</w:t>
            </w:r>
            <w:r>
              <w:t>usehen, die Sie seit Ihrer Erstanmeldung veröffentlicht haben und alle Beiträge zu überprüfen, in denen andere Sie markiert haben.</w:t>
            </w:r>
          </w:p>
          <w:p w:rsidR="00C071A3" w:rsidRDefault="00A202B0" w:rsidP="008F43D1">
            <w:pPr>
              <w:pStyle w:val="Listenabsatz"/>
              <w:numPr>
                <w:ilvl w:val="0"/>
                <w:numId w:val="10"/>
              </w:numPr>
              <w:ind w:left="459" w:hanging="425"/>
            </w:pPr>
            <w:r>
              <w:t xml:space="preserve">Durch Klicken auf das </w:t>
            </w:r>
            <w:r w:rsidRPr="008F43D1">
              <w:rPr>
                <w:b/>
              </w:rPr>
              <w:t>Symbol</w:t>
            </w:r>
            <w:r>
              <w:t xml:space="preserve"> für Einstellungen können Sie Ihr Profil so anzeigen, wie es andere sehen.</w:t>
            </w:r>
          </w:p>
          <w:p w:rsidR="00C071A3" w:rsidRDefault="005238C5" w:rsidP="008F43D1">
            <w:pPr>
              <w:pStyle w:val="Listenabsatz"/>
              <w:numPr>
                <w:ilvl w:val="0"/>
                <w:numId w:val="10"/>
              </w:numPr>
              <w:ind w:left="459" w:hanging="425"/>
            </w:pPr>
            <w:proofErr w:type="spellStart"/>
            <w:r>
              <w:t>Ueber</w:t>
            </w:r>
            <w:proofErr w:type="spellEnd"/>
            <w:r>
              <w:t xml:space="preserve"> die Box </w:t>
            </w:r>
            <w:r w:rsidRPr="00C65158">
              <w:rPr>
                <w:i/>
              </w:rPr>
              <w:t>Was machst du gerade</w:t>
            </w:r>
            <w:r>
              <w:t xml:space="preserve"> können Sie neue Beiträge erstellen und veröffentlichen.</w:t>
            </w:r>
          </w:p>
          <w:p w:rsidR="005238C5" w:rsidRDefault="005238C5" w:rsidP="008F43D1">
            <w:pPr>
              <w:pStyle w:val="Listenabsatz"/>
              <w:numPr>
                <w:ilvl w:val="0"/>
                <w:numId w:val="10"/>
              </w:numPr>
              <w:ind w:left="459" w:hanging="425"/>
            </w:pPr>
            <w:r>
              <w:t xml:space="preserve">Freunde, mit denen Sie häufig interagieren und </w:t>
            </w:r>
            <w:r w:rsidRPr="008F43D1">
              <w:rPr>
                <w:b/>
              </w:rPr>
              <w:t>Neueste Aktivitäten</w:t>
            </w:r>
            <w:r>
              <w:t xml:space="preserve"> werden rechts angezeigt.</w:t>
            </w:r>
          </w:p>
          <w:p w:rsidR="00C071A3" w:rsidRDefault="005238C5" w:rsidP="008F43D1">
            <w:pPr>
              <w:pStyle w:val="Listenabsatz"/>
              <w:numPr>
                <w:ilvl w:val="0"/>
                <w:numId w:val="10"/>
              </w:numPr>
              <w:ind w:left="459" w:hanging="425"/>
            </w:pPr>
            <w:r>
              <w:t>Sie können in der Chronik über die Zeitleiste nutzen, um einen bestimmten Zeitabschnitt anzeigen zu lassen.</w:t>
            </w:r>
          </w:p>
          <w:p w:rsidR="00E2539E" w:rsidRDefault="00E2539E" w:rsidP="00E2539E"/>
        </w:tc>
      </w:tr>
    </w:tbl>
    <w:p w:rsidR="00E2539E" w:rsidRDefault="00E2539E" w:rsidP="00E2539E"/>
    <w:p w:rsidR="00D36B53" w:rsidRDefault="00D36B53" w:rsidP="00E2539E"/>
    <w:p w:rsidR="00266737" w:rsidRDefault="00266737" w:rsidP="00BB73B1">
      <w:pPr>
        <w:pStyle w:val="berschrift3"/>
      </w:pPr>
      <w:r>
        <w:lastRenderedPageBreak/>
        <w:t>Freunde finden</w:t>
      </w:r>
    </w:p>
    <w:tbl>
      <w:tblPr>
        <w:tblStyle w:val="Tabellenraster"/>
        <w:tblW w:w="0" w:type="auto"/>
        <w:tblInd w:w="108" w:type="dxa"/>
        <w:tblLayout w:type="fixed"/>
        <w:tblLook w:val="04A0" w:firstRow="1" w:lastRow="0" w:firstColumn="1" w:lastColumn="0" w:noHBand="0" w:noVBand="1"/>
      </w:tblPr>
      <w:tblGrid>
        <w:gridCol w:w="3828"/>
        <w:gridCol w:w="5528"/>
      </w:tblGrid>
      <w:tr w:rsidR="00D36B53" w:rsidTr="00D36B53">
        <w:tc>
          <w:tcPr>
            <w:tcW w:w="9356" w:type="dxa"/>
            <w:gridSpan w:val="2"/>
          </w:tcPr>
          <w:p w:rsidR="00D36B53" w:rsidRDefault="00D36B53" w:rsidP="00D36B53">
            <w:r w:rsidRPr="00D36B53">
              <w:rPr>
                <w:noProof/>
              </w:rPr>
              <w:drawing>
                <wp:inline distT="0" distB="0" distL="0" distR="0" wp14:anchorId="698D5AE4" wp14:editId="6EE4DDDA">
                  <wp:extent cx="5784273" cy="249672"/>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87310" cy="249803"/>
                          </a:xfrm>
                          <a:prstGeom prst="rect">
                            <a:avLst/>
                          </a:prstGeom>
                        </pic:spPr>
                      </pic:pic>
                    </a:graphicData>
                  </a:graphic>
                </wp:inline>
              </w:drawing>
            </w:r>
          </w:p>
        </w:tc>
      </w:tr>
      <w:tr w:rsidR="00D36B53" w:rsidTr="00D36B53">
        <w:tc>
          <w:tcPr>
            <w:tcW w:w="9356" w:type="dxa"/>
            <w:gridSpan w:val="2"/>
          </w:tcPr>
          <w:p w:rsidR="00D36B53" w:rsidRDefault="00D36B53" w:rsidP="00C65158">
            <w:r w:rsidRPr="00D36B53">
              <w:t>Geben Sie in das Suchfeld den zu suchenden Begriff ein. Sei es ein Name, ein Ort oder sonst</w:t>
            </w:r>
            <w:r w:rsidR="00C65158">
              <w:t xml:space="preserve"> et</w:t>
            </w:r>
            <w:r w:rsidRPr="00D36B53">
              <w:t>was. Während der</w:t>
            </w:r>
            <w:r>
              <w:t xml:space="preserve"> Eingabe werden passende Kontakte eingeblendet</w:t>
            </w:r>
            <w:r w:rsidR="00C65158">
              <w:t>, mit jedem Buchstaben wird die Anzeige präziser. Suchen Sie mal Ihren Namen, Sie werden staunen, dass Sie nicht einzigartig sind.</w:t>
            </w:r>
          </w:p>
          <w:p w:rsidR="00C65158" w:rsidRDefault="00C65158" w:rsidP="00C65158"/>
        </w:tc>
      </w:tr>
      <w:tr w:rsidR="00A40A63" w:rsidTr="00D36B53">
        <w:tc>
          <w:tcPr>
            <w:tcW w:w="9356" w:type="dxa"/>
            <w:gridSpan w:val="2"/>
          </w:tcPr>
          <w:p w:rsidR="00A40A63" w:rsidRPr="00D36B53" w:rsidRDefault="00A40A63" w:rsidP="00C65158"/>
        </w:tc>
      </w:tr>
      <w:tr w:rsidR="00D36B53" w:rsidRPr="00924580" w:rsidTr="00D36B53">
        <w:trPr>
          <w:trHeight w:val="142"/>
        </w:trPr>
        <w:tc>
          <w:tcPr>
            <w:tcW w:w="3828" w:type="dxa"/>
            <w:tcMar>
              <w:left w:w="0" w:type="dxa"/>
              <w:right w:w="0" w:type="dxa"/>
            </w:tcMar>
            <w:tcFitText/>
          </w:tcPr>
          <w:p w:rsidR="00D36B53" w:rsidRPr="00024572" w:rsidRDefault="00D36B53" w:rsidP="005375EF">
            <w:pPr>
              <w:rPr>
                <w:noProof/>
              </w:rPr>
            </w:pPr>
            <w:r w:rsidRPr="00D36B53">
              <w:rPr>
                <w:noProof/>
              </w:rPr>
              <w:drawing>
                <wp:inline distT="0" distB="0" distL="0" distR="0" wp14:anchorId="4F49FACD" wp14:editId="6427631C">
                  <wp:extent cx="2471196" cy="872837"/>
                  <wp:effectExtent l="0" t="0" r="5715"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78065" cy="875263"/>
                          </a:xfrm>
                          <a:prstGeom prst="rect">
                            <a:avLst/>
                          </a:prstGeom>
                        </pic:spPr>
                      </pic:pic>
                    </a:graphicData>
                  </a:graphic>
                </wp:inline>
              </w:drawing>
            </w:r>
          </w:p>
        </w:tc>
        <w:tc>
          <w:tcPr>
            <w:tcW w:w="5528" w:type="dxa"/>
            <w:tcMar>
              <w:left w:w="113" w:type="dxa"/>
              <w:right w:w="113" w:type="dxa"/>
            </w:tcMar>
          </w:tcPr>
          <w:p w:rsidR="00C65158" w:rsidRDefault="00013C6E" w:rsidP="00013C6E">
            <w:r>
              <w:t xml:space="preserve">Sobald Sie den Kontakt aus der Liste klicken, öffnet sich dessen Konto. </w:t>
            </w:r>
            <w:r w:rsidR="00C65158">
              <w:t xml:space="preserve">Kontrollieren Sie, dass sie den richtigen gefunden haben. </w:t>
            </w:r>
          </w:p>
          <w:p w:rsidR="00D36B53" w:rsidRDefault="00013C6E" w:rsidP="00013C6E">
            <w:r>
              <w:t xml:space="preserve">Klicken Sie die Schaltfläche </w:t>
            </w:r>
            <w:r w:rsidRPr="00C65158">
              <w:rPr>
                <w:b/>
                <w:highlight w:val="lightGray"/>
              </w:rPr>
              <w:t>Freund/in hinzufügen</w:t>
            </w:r>
            <w:r>
              <w:t xml:space="preserve">. Der Kontakt muss Ihre Anfrage annehmen. Sie erhalten </w:t>
            </w:r>
            <w:r w:rsidR="00C65158">
              <w:t xml:space="preserve">anschliessend </w:t>
            </w:r>
            <w:r>
              <w:t>eine Bestätigungsnachricht.</w:t>
            </w:r>
          </w:p>
          <w:p w:rsidR="00013C6E" w:rsidRPr="00924580" w:rsidRDefault="00013C6E" w:rsidP="00013C6E"/>
        </w:tc>
      </w:tr>
    </w:tbl>
    <w:p w:rsidR="00D36B53" w:rsidRDefault="00D36B53" w:rsidP="00D36B53"/>
    <w:p w:rsidR="005D2BD1" w:rsidRDefault="005D2BD1" w:rsidP="008F43D1">
      <w:pPr>
        <w:pStyle w:val="berschrift3"/>
      </w:pPr>
      <w:r>
        <w:t>Kontoeinstellungen Privatsphäre</w:t>
      </w:r>
    </w:p>
    <w:tbl>
      <w:tblPr>
        <w:tblStyle w:val="Tabellenraster"/>
        <w:tblW w:w="0" w:type="auto"/>
        <w:tblInd w:w="5" w:type="dxa"/>
        <w:tblLayout w:type="fixed"/>
        <w:tblLook w:val="04A0" w:firstRow="1" w:lastRow="0" w:firstColumn="1" w:lastColumn="0" w:noHBand="0" w:noVBand="1"/>
      </w:tblPr>
      <w:tblGrid>
        <w:gridCol w:w="3828"/>
        <w:gridCol w:w="5528"/>
      </w:tblGrid>
      <w:tr w:rsidR="005D2BD1" w:rsidRPr="00924580" w:rsidTr="008F43D1">
        <w:trPr>
          <w:trHeight w:val="142"/>
        </w:trPr>
        <w:tc>
          <w:tcPr>
            <w:tcW w:w="3828" w:type="dxa"/>
            <w:tcMar>
              <w:left w:w="0" w:type="dxa"/>
              <w:right w:w="0" w:type="dxa"/>
            </w:tcMar>
            <w:tcFitText/>
          </w:tcPr>
          <w:p w:rsidR="005D2BD1" w:rsidRPr="00024572" w:rsidRDefault="005D2BD1" w:rsidP="005375EF">
            <w:pPr>
              <w:rPr>
                <w:noProof/>
              </w:rPr>
            </w:pPr>
            <w:r w:rsidRPr="00557ECE">
              <w:rPr>
                <w:noProof/>
              </w:rPr>
              <w:drawing>
                <wp:inline distT="0" distB="0" distL="0" distR="0" wp14:anchorId="6D4ACAC2" wp14:editId="69516504">
                  <wp:extent cx="2187130" cy="1173582"/>
                  <wp:effectExtent l="0" t="0" r="3810" b="762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87130" cy="1173582"/>
                          </a:xfrm>
                          <a:prstGeom prst="rect">
                            <a:avLst/>
                          </a:prstGeom>
                        </pic:spPr>
                      </pic:pic>
                    </a:graphicData>
                  </a:graphic>
                </wp:inline>
              </w:drawing>
            </w:r>
          </w:p>
        </w:tc>
        <w:tc>
          <w:tcPr>
            <w:tcW w:w="5528" w:type="dxa"/>
            <w:tcMar>
              <w:left w:w="113" w:type="dxa"/>
              <w:right w:w="113" w:type="dxa"/>
            </w:tcMar>
          </w:tcPr>
          <w:p w:rsidR="005D2BD1" w:rsidRDefault="005D2BD1" w:rsidP="005375EF">
            <w:r>
              <w:t>Wenn Sie persönliche Informationen veröffentlichen, dann sollten Sie die Privatsphäre stets beachten. Teilen Sie die Informationen nur denjenigen mit, für die sie bestimmt ist.</w:t>
            </w:r>
          </w:p>
          <w:p w:rsidR="005D2BD1" w:rsidRDefault="005D2BD1" w:rsidP="005375EF">
            <w:r>
              <w:t xml:space="preserve">Die wichtigsten Einstellungen können über die </w:t>
            </w:r>
            <w:r w:rsidRPr="005D2BD1">
              <w:rPr>
                <w:b/>
              </w:rPr>
              <w:t xml:space="preserve">Privatsphären-Einstellungen </w:t>
            </w:r>
            <w:r>
              <w:t>vorgenommen werden</w:t>
            </w:r>
            <w:r w:rsidR="00C65158">
              <w:t>.</w:t>
            </w:r>
          </w:p>
          <w:p w:rsidR="005D2BD1" w:rsidRPr="00924580" w:rsidRDefault="005D2BD1" w:rsidP="005375EF"/>
        </w:tc>
      </w:tr>
      <w:tr w:rsidR="005D2BD1" w:rsidRPr="00924580" w:rsidTr="008F43D1">
        <w:trPr>
          <w:trHeight w:val="142"/>
        </w:trPr>
        <w:tc>
          <w:tcPr>
            <w:tcW w:w="3828" w:type="dxa"/>
            <w:tcMar>
              <w:left w:w="0" w:type="dxa"/>
              <w:right w:w="0" w:type="dxa"/>
            </w:tcMar>
            <w:tcFitText/>
          </w:tcPr>
          <w:p w:rsidR="005D2BD1" w:rsidRPr="00D36B53" w:rsidRDefault="005D2BD1" w:rsidP="005375EF">
            <w:pPr>
              <w:rPr>
                <w:noProof/>
              </w:rPr>
            </w:pPr>
            <w:r w:rsidRPr="005D2BD1">
              <w:rPr>
                <w:noProof/>
              </w:rPr>
              <w:drawing>
                <wp:inline distT="0" distB="0" distL="0" distR="0" wp14:anchorId="184323A6" wp14:editId="62BB5139">
                  <wp:extent cx="2426828" cy="6096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30362" cy="610488"/>
                          </a:xfrm>
                          <a:prstGeom prst="rect">
                            <a:avLst/>
                          </a:prstGeom>
                        </pic:spPr>
                      </pic:pic>
                    </a:graphicData>
                  </a:graphic>
                </wp:inline>
              </w:drawing>
            </w:r>
          </w:p>
        </w:tc>
        <w:tc>
          <w:tcPr>
            <w:tcW w:w="5528" w:type="dxa"/>
            <w:tcMar>
              <w:left w:w="113" w:type="dxa"/>
              <w:right w:w="113" w:type="dxa"/>
            </w:tcMar>
          </w:tcPr>
          <w:p w:rsidR="005D2BD1" w:rsidRDefault="008F43D1" w:rsidP="008F43D1">
            <w:r>
              <w:t>Ein Fenster wird geöffnet, in dem Sie die verschiedenen Sicherheitseinstellungen vornehmen können und damit Ihre Privatsp</w:t>
            </w:r>
            <w:r w:rsidR="00C65158">
              <w:t>h</w:t>
            </w:r>
            <w:r>
              <w:t>äre gewährleistet wird.</w:t>
            </w:r>
          </w:p>
        </w:tc>
      </w:tr>
      <w:tr w:rsidR="005D2BD1" w:rsidRPr="00924580" w:rsidTr="008F43D1">
        <w:trPr>
          <w:trHeight w:val="142"/>
        </w:trPr>
        <w:tc>
          <w:tcPr>
            <w:tcW w:w="3828" w:type="dxa"/>
            <w:tcMar>
              <w:left w:w="0" w:type="dxa"/>
              <w:right w:w="0" w:type="dxa"/>
            </w:tcMar>
            <w:tcFitText/>
          </w:tcPr>
          <w:p w:rsidR="005D2BD1" w:rsidRPr="00D36B53" w:rsidRDefault="005D2BD1" w:rsidP="005375EF">
            <w:pPr>
              <w:rPr>
                <w:noProof/>
              </w:rPr>
            </w:pPr>
            <w:r w:rsidRPr="008F43D1">
              <w:rPr>
                <w:noProof/>
              </w:rPr>
              <w:drawing>
                <wp:inline distT="0" distB="0" distL="0" distR="0" wp14:anchorId="4727E135" wp14:editId="5FF77E80">
                  <wp:extent cx="2417618" cy="917181"/>
                  <wp:effectExtent l="0" t="0" r="190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19043" cy="917722"/>
                          </a:xfrm>
                          <a:prstGeom prst="rect">
                            <a:avLst/>
                          </a:prstGeom>
                        </pic:spPr>
                      </pic:pic>
                    </a:graphicData>
                  </a:graphic>
                </wp:inline>
              </w:drawing>
            </w:r>
          </w:p>
        </w:tc>
        <w:tc>
          <w:tcPr>
            <w:tcW w:w="5528" w:type="dxa"/>
            <w:tcMar>
              <w:left w:w="113" w:type="dxa"/>
              <w:right w:w="113" w:type="dxa"/>
            </w:tcMar>
          </w:tcPr>
          <w:p w:rsidR="005D2BD1" w:rsidRDefault="008F43D1" w:rsidP="005375EF">
            <w:r>
              <w:t xml:space="preserve">Wählen Sie über die einzelnen Schaltflächen </w:t>
            </w:r>
            <w:r w:rsidRPr="008F43D1">
              <w:rPr>
                <w:b/>
              </w:rPr>
              <w:t>Freunde</w:t>
            </w:r>
            <w:r>
              <w:t xml:space="preserve"> aus. Also dass nur Freunde Sie über Ihre Mailadresse finden können. </w:t>
            </w:r>
          </w:p>
          <w:p w:rsidR="008F43D1" w:rsidRDefault="008F43D1" w:rsidP="005375EF">
            <w:r>
              <w:t xml:space="preserve">Weniger empfohlen: </w:t>
            </w:r>
            <w:r w:rsidRPr="00C65158">
              <w:rPr>
                <w:i/>
              </w:rPr>
              <w:t>Freund</w:t>
            </w:r>
            <w:r w:rsidR="00C65158" w:rsidRPr="00C65158">
              <w:rPr>
                <w:i/>
              </w:rPr>
              <w:t>e</w:t>
            </w:r>
            <w:r w:rsidRPr="00C65158">
              <w:rPr>
                <w:i/>
              </w:rPr>
              <w:t xml:space="preserve"> der Freunde</w:t>
            </w:r>
            <w:r>
              <w:t xml:space="preserve"> oder </w:t>
            </w:r>
            <w:proofErr w:type="spellStart"/>
            <w:r w:rsidRPr="00C65158">
              <w:rPr>
                <w:i/>
              </w:rPr>
              <w:t>Oeffentlich</w:t>
            </w:r>
            <w:proofErr w:type="spellEnd"/>
            <w:r w:rsidR="00C65158">
              <w:t>.</w:t>
            </w:r>
          </w:p>
        </w:tc>
      </w:tr>
    </w:tbl>
    <w:p w:rsidR="005D2BD1" w:rsidRDefault="005D2BD1" w:rsidP="00D36B53"/>
    <w:p w:rsidR="00266737" w:rsidRDefault="00013C6E" w:rsidP="00BB73B1">
      <w:pPr>
        <w:pStyle w:val="berschrift3"/>
      </w:pPr>
      <w:r>
        <w:t>Konto deaktivieren</w:t>
      </w:r>
    </w:p>
    <w:p w:rsidR="00DC37AC" w:rsidRPr="00013C6E" w:rsidRDefault="00013C6E" w:rsidP="00DC37AC">
      <w:pPr>
        <w:rPr>
          <w:rFonts w:eastAsiaTheme="majorEastAsia"/>
        </w:rPr>
      </w:pPr>
      <w:r w:rsidRPr="00013C6E">
        <w:rPr>
          <w:rFonts w:eastAsiaTheme="majorEastAsia"/>
        </w:rPr>
        <w:t>Sie können Ihr</w:t>
      </w:r>
      <w:r w:rsidR="00DC37AC" w:rsidRPr="00013C6E">
        <w:rPr>
          <w:rFonts w:eastAsiaTheme="majorEastAsia"/>
        </w:rPr>
        <w:t xml:space="preserve">en Account </w:t>
      </w:r>
      <w:r w:rsidRPr="00013C6E">
        <w:rPr>
          <w:rFonts w:eastAsiaTheme="majorEastAsia"/>
        </w:rPr>
        <w:t xml:space="preserve">deaktivieren </w:t>
      </w:r>
      <w:r w:rsidR="00DC37AC" w:rsidRPr="00013C6E">
        <w:rPr>
          <w:rFonts w:eastAsiaTheme="majorEastAsia"/>
        </w:rPr>
        <w:t>und ihn später jederzeit reaktivieren: Klicke</w:t>
      </w:r>
      <w:r w:rsidRPr="00013C6E">
        <w:rPr>
          <w:rFonts w:eastAsiaTheme="majorEastAsia"/>
        </w:rPr>
        <w:t>n Sie</w:t>
      </w:r>
      <w:r w:rsidR="00DC37AC" w:rsidRPr="00013C6E">
        <w:rPr>
          <w:rFonts w:eastAsiaTheme="majorEastAsia"/>
        </w:rPr>
        <w:t xml:space="preserve"> auf </w:t>
      </w:r>
      <w:r w:rsidR="00DC37AC" w:rsidRPr="00013C6E">
        <w:rPr>
          <w:rFonts w:eastAsiaTheme="majorEastAsia"/>
          <w:b/>
        </w:rPr>
        <w:t>Kontoeinstellungen</w:t>
      </w:r>
      <w:r>
        <w:rPr>
          <w:rFonts w:eastAsiaTheme="majorEastAsia"/>
        </w:rPr>
        <w:t xml:space="preserve">, dann auf </w:t>
      </w:r>
      <w:r w:rsidR="00DC37AC" w:rsidRPr="00013C6E">
        <w:rPr>
          <w:rFonts w:eastAsiaTheme="majorEastAsia"/>
          <w:b/>
        </w:rPr>
        <w:t>Sicherheit</w:t>
      </w:r>
      <w:r w:rsidR="00DC37AC" w:rsidRPr="00013C6E">
        <w:rPr>
          <w:rFonts w:eastAsiaTheme="majorEastAsia"/>
        </w:rPr>
        <w:t xml:space="preserve"> und dort ganz unten auf "Konto deaktivieren".</w:t>
      </w:r>
    </w:p>
    <w:p w:rsidR="00013C6E" w:rsidRDefault="00013C6E" w:rsidP="00DC37AC">
      <w:pPr>
        <w:rPr>
          <w:rFonts w:eastAsiaTheme="majorEastAsia"/>
        </w:rPr>
      </w:pPr>
    </w:p>
    <w:p w:rsidR="00013C6E" w:rsidRDefault="00013C6E" w:rsidP="00013C6E">
      <w:pPr>
        <w:pStyle w:val="berschrift3"/>
      </w:pPr>
      <w:r>
        <w:t>Konto löschen</w:t>
      </w:r>
    </w:p>
    <w:p w:rsidR="00013C6E" w:rsidRPr="00013C6E" w:rsidRDefault="00013C6E" w:rsidP="00013C6E">
      <w:pPr>
        <w:rPr>
          <w:rFonts w:eastAsiaTheme="majorEastAsia"/>
        </w:rPr>
      </w:pPr>
      <w:r>
        <w:rPr>
          <w:rFonts w:eastAsiaTheme="majorEastAsia"/>
        </w:rPr>
        <w:t>Um ein</w:t>
      </w:r>
      <w:r w:rsidR="00DC37AC" w:rsidRPr="00013C6E">
        <w:rPr>
          <w:rFonts w:eastAsiaTheme="majorEastAsia"/>
        </w:rPr>
        <w:t xml:space="preserve"> Konto wirklich </w:t>
      </w:r>
      <w:r>
        <w:rPr>
          <w:rFonts w:eastAsiaTheme="majorEastAsia"/>
        </w:rPr>
        <w:t xml:space="preserve">zu </w:t>
      </w:r>
      <w:r w:rsidR="00DC37AC" w:rsidRPr="00013C6E">
        <w:rPr>
          <w:rFonts w:eastAsiaTheme="majorEastAsia"/>
        </w:rPr>
        <w:t xml:space="preserve">löschen, </w:t>
      </w:r>
      <w:r>
        <w:rPr>
          <w:rFonts w:eastAsiaTheme="majorEastAsia"/>
        </w:rPr>
        <w:t>l</w:t>
      </w:r>
      <w:r w:rsidRPr="00013C6E">
        <w:rPr>
          <w:rFonts w:eastAsiaTheme="majorEastAsia"/>
        </w:rPr>
        <w:t>ogge</w:t>
      </w:r>
      <w:r>
        <w:rPr>
          <w:rFonts w:eastAsiaTheme="majorEastAsia"/>
        </w:rPr>
        <w:t>n Sie sich zu</w:t>
      </w:r>
      <w:r w:rsidRPr="00013C6E">
        <w:rPr>
          <w:rFonts w:eastAsiaTheme="majorEastAsia"/>
        </w:rPr>
        <w:t xml:space="preserve">erst in </w:t>
      </w:r>
      <w:r>
        <w:rPr>
          <w:rFonts w:eastAsiaTheme="majorEastAsia"/>
        </w:rPr>
        <w:t>Ihr</w:t>
      </w:r>
      <w:r w:rsidRPr="00013C6E">
        <w:rPr>
          <w:rFonts w:eastAsiaTheme="majorEastAsia"/>
        </w:rPr>
        <w:t xml:space="preserve"> Facebook-</w:t>
      </w:r>
      <w:r>
        <w:rPr>
          <w:rFonts w:eastAsiaTheme="majorEastAsia"/>
        </w:rPr>
        <w:t>Konto</w:t>
      </w:r>
      <w:r w:rsidRPr="00013C6E">
        <w:rPr>
          <w:rFonts w:eastAsiaTheme="majorEastAsia"/>
        </w:rPr>
        <w:t xml:space="preserve"> ein. Sobald </w:t>
      </w:r>
      <w:r>
        <w:rPr>
          <w:rFonts w:eastAsiaTheme="majorEastAsia"/>
        </w:rPr>
        <w:t xml:space="preserve">Sie </w:t>
      </w:r>
      <w:r w:rsidRPr="00013C6E">
        <w:rPr>
          <w:rFonts w:eastAsiaTheme="majorEastAsia"/>
        </w:rPr>
        <w:t xml:space="preserve">eingeloggt </w:t>
      </w:r>
      <w:r w:rsidR="00C65158">
        <w:rPr>
          <w:rFonts w:eastAsiaTheme="majorEastAsia"/>
        </w:rPr>
        <w:t>sind</w:t>
      </w:r>
      <w:r w:rsidRPr="00013C6E">
        <w:rPr>
          <w:rFonts w:eastAsiaTheme="majorEastAsia"/>
        </w:rPr>
        <w:t xml:space="preserve">, </w:t>
      </w:r>
      <w:r>
        <w:rPr>
          <w:rFonts w:eastAsiaTheme="majorEastAsia"/>
        </w:rPr>
        <w:t>geben Sie</w:t>
      </w:r>
      <w:r w:rsidRPr="00013C6E">
        <w:rPr>
          <w:rFonts w:eastAsiaTheme="majorEastAsia"/>
        </w:rPr>
        <w:t xml:space="preserve"> </w:t>
      </w:r>
      <w:r>
        <w:rPr>
          <w:rFonts w:eastAsiaTheme="majorEastAsia"/>
        </w:rPr>
        <w:t>f</w:t>
      </w:r>
      <w:r w:rsidRPr="00013C6E">
        <w:rPr>
          <w:rFonts w:eastAsiaTheme="majorEastAsia"/>
        </w:rPr>
        <w:t>olgenden Link</w:t>
      </w:r>
      <w:r>
        <w:rPr>
          <w:rFonts w:eastAsiaTheme="majorEastAsia"/>
        </w:rPr>
        <w:t xml:space="preserve"> in das Browser-Eingabefeld</w:t>
      </w:r>
      <w:r w:rsidRPr="00013C6E">
        <w:rPr>
          <w:rFonts w:eastAsiaTheme="majorEastAsia"/>
        </w:rPr>
        <w:t>:</w:t>
      </w:r>
    </w:p>
    <w:p w:rsidR="00013C6E" w:rsidRPr="00013C6E" w:rsidRDefault="00013C6E" w:rsidP="00013C6E">
      <w:pPr>
        <w:rPr>
          <w:rFonts w:ascii="Courier New" w:eastAsiaTheme="majorEastAsia" w:hAnsi="Courier New" w:cs="Courier New"/>
        </w:rPr>
      </w:pPr>
      <w:r w:rsidRPr="00013C6E">
        <w:rPr>
          <w:rFonts w:ascii="Courier New" w:eastAsiaTheme="majorEastAsia" w:hAnsi="Courier New" w:cs="Courier New"/>
        </w:rPr>
        <w:t>https://ssl.facebook.com/help/contact.php?show_form=delete_account</w:t>
      </w:r>
    </w:p>
    <w:p w:rsidR="00266737" w:rsidRDefault="00266737" w:rsidP="00DC37AC">
      <w:pPr>
        <w:rPr>
          <w:rFonts w:eastAsiaTheme="majorEastAsia"/>
        </w:rPr>
      </w:pPr>
    </w:p>
    <w:tbl>
      <w:tblPr>
        <w:tblStyle w:val="Tabellenraster"/>
        <w:tblW w:w="0" w:type="auto"/>
        <w:tblInd w:w="5" w:type="dxa"/>
        <w:tblLayout w:type="fixed"/>
        <w:tblLook w:val="04A0" w:firstRow="1" w:lastRow="0" w:firstColumn="1" w:lastColumn="0" w:noHBand="0" w:noVBand="1"/>
      </w:tblPr>
      <w:tblGrid>
        <w:gridCol w:w="3828"/>
        <w:gridCol w:w="5528"/>
      </w:tblGrid>
      <w:tr w:rsidR="008F43D1" w:rsidRPr="00924580" w:rsidTr="005375EF">
        <w:trPr>
          <w:trHeight w:val="142"/>
        </w:trPr>
        <w:tc>
          <w:tcPr>
            <w:tcW w:w="3828" w:type="dxa"/>
            <w:tcMar>
              <w:left w:w="0" w:type="dxa"/>
              <w:right w:w="0" w:type="dxa"/>
            </w:tcMar>
            <w:tcFitText/>
          </w:tcPr>
          <w:p w:rsidR="008F43D1" w:rsidRPr="00D36B53" w:rsidRDefault="008F43D1" w:rsidP="005375EF">
            <w:pPr>
              <w:rPr>
                <w:noProof/>
              </w:rPr>
            </w:pPr>
            <w:r w:rsidRPr="008F43D1">
              <w:rPr>
                <w:i/>
                <w:noProof/>
              </w:rPr>
              <w:drawing>
                <wp:inline distT="0" distB="0" distL="0" distR="0" wp14:anchorId="7B232242" wp14:editId="0DE64633">
                  <wp:extent cx="2376054" cy="773986"/>
                  <wp:effectExtent l="0" t="0" r="5715" b="762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76639" cy="774176"/>
                          </a:xfrm>
                          <a:prstGeom prst="rect">
                            <a:avLst/>
                          </a:prstGeom>
                        </pic:spPr>
                      </pic:pic>
                    </a:graphicData>
                  </a:graphic>
                </wp:inline>
              </w:drawing>
            </w:r>
          </w:p>
        </w:tc>
        <w:tc>
          <w:tcPr>
            <w:tcW w:w="5528" w:type="dxa"/>
            <w:tcMar>
              <w:left w:w="113" w:type="dxa"/>
              <w:right w:w="113" w:type="dxa"/>
            </w:tcMar>
          </w:tcPr>
          <w:p w:rsidR="008F43D1" w:rsidRDefault="008F43D1" w:rsidP="005375EF">
            <w:r>
              <w:t xml:space="preserve">Sie müssen das Löschen über </w:t>
            </w:r>
            <w:r w:rsidRPr="008F43D1">
              <w:rPr>
                <w:highlight w:val="lightGray"/>
              </w:rPr>
              <w:t>Mein Konto löschen</w:t>
            </w:r>
            <w:r>
              <w:t xml:space="preserve"> bestätigen.</w:t>
            </w:r>
          </w:p>
          <w:p w:rsidR="008F43D1" w:rsidRDefault="008F43D1" w:rsidP="008F43D1">
            <w:r>
              <w:rPr>
                <w:rFonts w:eastAsiaTheme="majorEastAsia"/>
              </w:rPr>
              <w:t>Wenn Sie sich</w:t>
            </w:r>
            <w:r w:rsidRPr="00013C6E">
              <w:rPr>
                <w:rFonts w:eastAsiaTheme="majorEastAsia"/>
              </w:rPr>
              <w:t xml:space="preserve"> 14 Tage nicht</w:t>
            </w:r>
            <w:r>
              <w:rPr>
                <w:rFonts w:eastAsiaTheme="majorEastAsia"/>
              </w:rPr>
              <w:t xml:space="preserve"> mehr</w:t>
            </w:r>
            <w:r w:rsidRPr="00013C6E">
              <w:rPr>
                <w:rFonts w:eastAsiaTheme="majorEastAsia"/>
              </w:rPr>
              <w:t xml:space="preserve"> ein</w:t>
            </w:r>
            <w:r>
              <w:rPr>
                <w:rFonts w:eastAsiaTheme="majorEastAsia"/>
              </w:rPr>
              <w:t>loggen</w:t>
            </w:r>
            <w:r w:rsidRPr="00013C6E">
              <w:rPr>
                <w:rFonts w:eastAsiaTheme="majorEastAsia"/>
              </w:rPr>
              <w:t>, ist d</w:t>
            </w:r>
            <w:r>
              <w:rPr>
                <w:rFonts w:eastAsiaTheme="majorEastAsia"/>
              </w:rPr>
              <w:t>as</w:t>
            </w:r>
            <w:r w:rsidRPr="00013C6E">
              <w:rPr>
                <w:rFonts w:eastAsiaTheme="majorEastAsia"/>
              </w:rPr>
              <w:t xml:space="preserve"> Konto unwiderruflich gelöscht.</w:t>
            </w:r>
          </w:p>
        </w:tc>
      </w:tr>
    </w:tbl>
    <w:p w:rsidR="008F43D1" w:rsidRPr="00013C6E" w:rsidRDefault="008F43D1" w:rsidP="00DC37AC">
      <w:pPr>
        <w:rPr>
          <w:rFonts w:eastAsiaTheme="majorEastAsia"/>
        </w:rPr>
      </w:pPr>
    </w:p>
    <w:p w:rsidR="00266737" w:rsidRDefault="00266737" w:rsidP="00266737">
      <w:pPr>
        <w:rPr>
          <w:rFonts w:eastAsiaTheme="majorEastAsia"/>
          <w:i/>
        </w:rPr>
      </w:pPr>
    </w:p>
    <w:sectPr w:rsidR="00266737" w:rsidSect="00533AC4">
      <w:headerReference w:type="default" r:id="rId26"/>
      <w:footerReference w:type="default" r:id="rId27"/>
      <w:pgSz w:w="11906" w:h="16838" w:code="9"/>
      <w:pgMar w:top="1134" w:right="851" w:bottom="822" w:left="170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8E9" w:rsidRDefault="006C38E9" w:rsidP="00390A36">
      <w:r>
        <w:separator/>
      </w:r>
    </w:p>
  </w:endnote>
  <w:endnote w:type="continuationSeparator" w:id="0">
    <w:p w:rsidR="006C38E9" w:rsidRDefault="006C38E9" w:rsidP="0039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EC9" w:rsidRDefault="005D3EC9"/>
  <w:tbl>
    <w:tblPr>
      <w:tblStyle w:val="Tabellenraster"/>
      <w:tblW w:w="0" w:type="auto"/>
      <w:tblInd w:w="108"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357"/>
      <w:gridCol w:w="1999"/>
    </w:tblGrid>
    <w:tr w:rsidR="005D3EC9" w:rsidTr="009E38C3">
      <w:tc>
        <w:tcPr>
          <w:tcW w:w="7357" w:type="dxa"/>
        </w:tcPr>
        <w:p w:rsidR="005D3EC9" w:rsidRPr="00C533DE" w:rsidRDefault="009E38C3">
          <w:pPr>
            <w:pStyle w:val="Fuzeile"/>
            <w:rPr>
              <w:color w:val="000000" w:themeColor="text1"/>
              <w:sz w:val="18"/>
              <w:szCs w:val="18"/>
              <w:lang w:val="en-US"/>
            </w:rPr>
          </w:pPr>
          <w:r w:rsidRPr="00C533DE">
            <w:rPr>
              <w:color w:val="000000" w:themeColor="text1"/>
              <w:sz w:val="18"/>
              <w:szCs w:val="18"/>
              <w:lang w:val="en-US"/>
            </w:rPr>
            <w:t xml:space="preserve">www.silberhaare.ch&gt;RSVW&gt;   </w:t>
          </w:r>
          <w:r w:rsidR="007D497F">
            <w:rPr>
              <w:color w:val="000000" w:themeColor="text1"/>
              <w:sz w:val="18"/>
              <w:szCs w:val="18"/>
            </w:rPr>
            <w:fldChar w:fldCharType="begin"/>
          </w:r>
          <w:r w:rsidR="007D497F" w:rsidRPr="00E3213D">
            <w:rPr>
              <w:color w:val="000000" w:themeColor="text1"/>
              <w:sz w:val="18"/>
              <w:szCs w:val="18"/>
              <w:lang w:val="en-US"/>
            </w:rPr>
            <w:instrText xml:space="preserve"> FILENAME   \* MERGEFORMAT </w:instrText>
          </w:r>
          <w:r w:rsidR="007D497F">
            <w:rPr>
              <w:color w:val="000000" w:themeColor="text1"/>
              <w:sz w:val="18"/>
              <w:szCs w:val="18"/>
            </w:rPr>
            <w:fldChar w:fldCharType="separate"/>
          </w:r>
          <w:r w:rsidR="00B50656">
            <w:rPr>
              <w:noProof/>
              <w:color w:val="000000" w:themeColor="text1"/>
              <w:sz w:val="18"/>
              <w:szCs w:val="18"/>
              <w:lang w:val="en-US"/>
            </w:rPr>
            <w:t xml:space="preserve">RSVW </w:t>
          </w:r>
          <w:r w:rsidR="00BA26F1">
            <w:rPr>
              <w:noProof/>
              <w:color w:val="000000" w:themeColor="text1"/>
              <w:sz w:val="18"/>
              <w:szCs w:val="18"/>
              <w:lang w:val="en-US"/>
            </w:rPr>
            <w:t xml:space="preserve"> F</w:t>
          </w:r>
          <w:r w:rsidR="00B50656">
            <w:rPr>
              <w:noProof/>
              <w:color w:val="000000" w:themeColor="text1"/>
              <w:sz w:val="18"/>
              <w:szCs w:val="18"/>
              <w:lang w:val="en-US"/>
            </w:rPr>
            <w:t>acebook.docx</w:t>
          </w:r>
          <w:r w:rsidR="007D497F">
            <w:rPr>
              <w:color w:val="000000" w:themeColor="text1"/>
              <w:sz w:val="18"/>
              <w:szCs w:val="18"/>
            </w:rPr>
            <w:fldChar w:fldCharType="end"/>
          </w:r>
          <w:r w:rsidR="00C533DE" w:rsidRPr="00C533DE">
            <w:rPr>
              <w:color w:val="000000" w:themeColor="text1"/>
              <w:sz w:val="18"/>
              <w:szCs w:val="18"/>
              <w:lang w:val="en-US"/>
            </w:rPr>
            <w:t xml:space="preserve"> </w:t>
          </w:r>
        </w:p>
        <w:p w:rsidR="005D3EC9" w:rsidRDefault="009E38C3">
          <w:pPr>
            <w:pStyle w:val="Fuzeile"/>
          </w:pPr>
          <w:r>
            <w:rPr>
              <w:color w:val="000000" w:themeColor="text1"/>
              <w:sz w:val="18"/>
              <w:szCs w:val="18"/>
            </w:rPr>
            <w:fldChar w:fldCharType="begin"/>
          </w:r>
          <w:r>
            <w:rPr>
              <w:color w:val="000000" w:themeColor="text1"/>
              <w:sz w:val="18"/>
              <w:szCs w:val="18"/>
            </w:rPr>
            <w:instrText xml:space="preserve"> TIME \@ "dd.MM.yyyy" </w:instrText>
          </w:r>
          <w:r>
            <w:rPr>
              <w:color w:val="000000" w:themeColor="text1"/>
              <w:sz w:val="18"/>
              <w:szCs w:val="18"/>
            </w:rPr>
            <w:fldChar w:fldCharType="separate"/>
          </w:r>
          <w:r w:rsidR="00BA26F1">
            <w:rPr>
              <w:noProof/>
              <w:color w:val="000000" w:themeColor="text1"/>
              <w:sz w:val="18"/>
              <w:szCs w:val="18"/>
            </w:rPr>
            <w:t>02.10.2012</w:t>
          </w:r>
          <w:r>
            <w:rPr>
              <w:color w:val="000000" w:themeColor="text1"/>
              <w:sz w:val="18"/>
              <w:szCs w:val="18"/>
            </w:rPr>
            <w:fldChar w:fldCharType="end"/>
          </w:r>
        </w:p>
      </w:tc>
      <w:tc>
        <w:tcPr>
          <w:tcW w:w="1999" w:type="dxa"/>
        </w:tcPr>
        <w:sdt>
          <w:sdtPr>
            <w:rPr>
              <w:rFonts w:eastAsiaTheme="majorEastAsia" w:cstheme="minorHAnsi"/>
              <w:sz w:val="32"/>
              <w:szCs w:val="32"/>
            </w:rPr>
            <w:id w:val="6485650"/>
            <w:docPartObj>
              <w:docPartGallery w:val="Page Numbers (Margins)"/>
              <w:docPartUnique/>
            </w:docPartObj>
          </w:sdtPr>
          <w:sdtEndPr/>
          <w:sdtContent>
            <w:sdt>
              <w:sdtPr>
                <w:rPr>
                  <w:rFonts w:eastAsiaTheme="majorEastAsia" w:cstheme="minorHAnsi"/>
                  <w:sz w:val="32"/>
                  <w:szCs w:val="32"/>
                </w:rPr>
                <w:id w:val="-1433968084"/>
                <w:docPartObj>
                  <w:docPartGallery w:val="Page Numbers (Margins)"/>
                  <w:docPartUnique/>
                </w:docPartObj>
              </w:sdtPr>
              <w:sdtEndPr/>
              <w:sdtContent>
                <w:p w:rsidR="005D3EC9" w:rsidRPr="000A0088" w:rsidRDefault="005D3EC9" w:rsidP="000A0088">
                  <w:pPr>
                    <w:jc w:val="right"/>
                    <w:rPr>
                      <w:rFonts w:eastAsiaTheme="majorEastAsia" w:cstheme="minorHAnsi"/>
                      <w:sz w:val="32"/>
                      <w:szCs w:val="32"/>
                    </w:rPr>
                  </w:pPr>
                  <w:r w:rsidRPr="000A0088">
                    <w:rPr>
                      <w:rFonts w:cstheme="minorHAnsi"/>
                      <w:sz w:val="32"/>
                      <w:szCs w:val="32"/>
                    </w:rPr>
                    <w:fldChar w:fldCharType="begin"/>
                  </w:r>
                  <w:r w:rsidRPr="000A0088">
                    <w:rPr>
                      <w:rFonts w:cstheme="minorHAnsi"/>
                      <w:sz w:val="32"/>
                      <w:szCs w:val="32"/>
                    </w:rPr>
                    <w:instrText>PAGE   \* MERGEFORMAT</w:instrText>
                  </w:r>
                  <w:r w:rsidRPr="000A0088">
                    <w:rPr>
                      <w:rFonts w:cstheme="minorHAnsi"/>
                      <w:sz w:val="32"/>
                      <w:szCs w:val="32"/>
                    </w:rPr>
                    <w:fldChar w:fldCharType="separate"/>
                  </w:r>
                  <w:r w:rsidR="00BA26F1" w:rsidRPr="00BA26F1">
                    <w:rPr>
                      <w:rFonts w:eastAsiaTheme="majorEastAsia" w:cstheme="minorHAnsi"/>
                      <w:noProof/>
                      <w:sz w:val="32"/>
                      <w:szCs w:val="32"/>
                      <w:lang w:val="de-DE"/>
                    </w:rPr>
                    <w:t>1</w:t>
                  </w:r>
                  <w:r w:rsidRPr="000A0088">
                    <w:rPr>
                      <w:rFonts w:eastAsiaTheme="majorEastAsia" w:cstheme="minorHAnsi"/>
                      <w:sz w:val="32"/>
                      <w:szCs w:val="32"/>
                    </w:rPr>
                    <w:fldChar w:fldCharType="end"/>
                  </w:r>
                </w:p>
              </w:sdtContent>
            </w:sdt>
          </w:sdtContent>
        </w:sdt>
        <w:p w:rsidR="005D3EC9" w:rsidRDefault="005D3EC9">
          <w:pPr>
            <w:pStyle w:val="Fuzeile"/>
          </w:pPr>
        </w:p>
      </w:tc>
    </w:tr>
  </w:tbl>
  <w:p w:rsidR="005D3EC9" w:rsidRDefault="005D3EC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8E9" w:rsidRDefault="006C38E9" w:rsidP="00390A36">
      <w:r>
        <w:separator/>
      </w:r>
    </w:p>
  </w:footnote>
  <w:footnote w:type="continuationSeparator" w:id="0">
    <w:p w:rsidR="006C38E9" w:rsidRDefault="006C38E9" w:rsidP="00390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7" w:type="dxa"/>
      <w:tblBorders>
        <w:bottom w:val="single" w:sz="2" w:space="0" w:color="000000"/>
        <w:insideH w:val="single" w:sz="2" w:space="0" w:color="000000"/>
      </w:tblBorders>
      <w:tblCellMar>
        <w:left w:w="10" w:type="dxa"/>
        <w:right w:w="10" w:type="dxa"/>
      </w:tblCellMar>
      <w:tblLook w:val="0000" w:firstRow="0" w:lastRow="0" w:firstColumn="0" w:lastColumn="0" w:noHBand="0" w:noVBand="0"/>
    </w:tblPr>
    <w:tblGrid>
      <w:gridCol w:w="1984"/>
      <w:gridCol w:w="7513"/>
    </w:tblGrid>
    <w:tr w:rsidR="005D3EC9" w:rsidTr="008663F6">
      <w:trPr>
        <w:trHeight w:val="1"/>
      </w:trPr>
      <w:tc>
        <w:tcPr>
          <w:tcW w:w="1984" w:type="dxa"/>
          <w:shd w:val="clear" w:color="000000" w:fill="FFFFFF"/>
          <w:tcMar>
            <w:left w:w="0" w:type="dxa"/>
            <w:right w:w="0" w:type="dxa"/>
          </w:tcMar>
          <w:vAlign w:val="center"/>
        </w:tcPr>
        <w:p w:rsidR="005D3EC9" w:rsidRPr="00390A36" w:rsidRDefault="005D3EC9" w:rsidP="008663F6">
          <w:pPr>
            <w:tabs>
              <w:tab w:val="left" w:pos="2835"/>
              <w:tab w:val="left" w:pos="4678"/>
            </w:tabs>
            <w:ind w:left="-142" w:right="-567" w:firstLine="142"/>
            <w:rPr>
              <w:rFonts w:ascii="Calibri" w:eastAsia="Calibri" w:hAnsi="Calibri" w:cs="Calibri"/>
              <w:b/>
              <w:sz w:val="44"/>
              <w:szCs w:val="44"/>
            </w:rPr>
          </w:pPr>
          <w:r w:rsidRPr="00390A36">
            <w:rPr>
              <w:b/>
              <w:sz w:val="44"/>
              <w:szCs w:val="44"/>
            </w:rPr>
            <w:t>RSVW</w:t>
          </w:r>
        </w:p>
      </w:tc>
      <w:tc>
        <w:tcPr>
          <w:tcW w:w="7513" w:type="dxa"/>
          <w:shd w:val="clear" w:color="000000" w:fill="FFFFFF"/>
          <w:tcMar>
            <w:left w:w="0" w:type="dxa"/>
            <w:bottom w:w="57" w:type="dxa"/>
            <w:right w:w="0" w:type="dxa"/>
          </w:tcMar>
          <w:vAlign w:val="center"/>
        </w:tcPr>
        <w:p w:rsidR="005D3EC9" w:rsidRPr="00390A36" w:rsidRDefault="005D3EC9" w:rsidP="00390A36">
          <w:pPr>
            <w:pStyle w:val="Kopfzeile"/>
            <w:rPr>
              <w:rFonts w:ascii="Calibri" w:eastAsia="Calibri" w:hAnsi="Calibri" w:cs="Calibri"/>
              <w:b/>
              <w:sz w:val="30"/>
              <w:szCs w:val="30"/>
            </w:rPr>
          </w:pPr>
          <w:r w:rsidRPr="00390A36">
            <w:rPr>
              <w:b/>
              <w:sz w:val="30"/>
              <w:szCs w:val="30"/>
            </w:rPr>
            <w:t>Regionaler Seniorinnen- und Senioren-Verband Winterthur</w:t>
          </w:r>
        </w:p>
      </w:tc>
    </w:tr>
  </w:tbl>
  <w:p w:rsidR="005D3EC9" w:rsidRDefault="005D3EC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4596"/>
    <w:multiLevelType w:val="hybridMultilevel"/>
    <w:tmpl w:val="D0B2CD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6F87B03"/>
    <w:multiLevelType w:val="hybridMultilevel"/>
    <w:tmpl w:val="03BA52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18B8105F"/>
    <w:multiLevelType w:val="hybridMultilevel"/>
    <w:tmpl w:val="5A0632A2"/>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23F70642"/>
    <w:multiLevelType w:val="hybridMultilevel"/>
    <w:tmpl w:val="82128B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2A2035BC"/>
    <w:multiLevelType w:val="hybridMultilevel"/>
    <w:tmpl w:val="4B7AE6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373402B5"/>
    <w:multiLevelType w:val="hybridMultilevel"/>
    <w:tmpl w:val="08282040"/>
    <w:lvl w:ilvl="0" w:tplc="FF6C945E">
      <w:start w:val="1"/>
      <w:numFmt w:val="bullet"/>
      <w:pStyle w:val="Listenabsatz"/>
      <w:lvlText w:val=""/>
      <w:lvlJc w:val="left"/>
      <w:pPr>
        <w:ind w:left="4330" w:hanging="360"/>
      </w:pPr>
      <w:rPr>
        <w:rFonts w:ascii="Wingdings" w:hAnsi="Wingdings" w:hint="default"/>
      </w:rPr>
    </w:lvl>
    <w:lvl w:ilvl="1" w:tplc="08070003" w:tentative="1">
      <w:start w:val="1"/>
      <w:numFmt w:val="bullet"/>
      <w:lvlText w:val="o"/>
      <w:lvlJc w:val="left"/>
      <w:pPr>
        <w:ind w:left="5050" w:hanging="360"/>
      </w:pPr>
      <w:rPr>
        <w:rFonts w:ascii="Courier New" w:hAnsi="Courier New" w:cs="Courier New" w:hint="default"/>
      </w:rPr>
    </w:lvl>
    <w:lvl w:ilvl="2" w:tplc="08070005" w:tentative="1">
      <w:start w:val="1"/>
      <w:numFmt w:val="bullet"/>
      <w:lvlText w:val=""/>
      <w:lvlJc w:val="left"/>
      <w:pPr>
        <w:ind w:left="5770" w:hanging="360"/>
      </w:pPr>
      <w:rPr>
        <w:rFonts w:ascii="Wingdings" w:hAnsi="Wingdings" w:hint="default"/>
      </w:rPr>
    </w:lvl>
    <w:lvl w:ilvl="3" w:tplc="08070001" w:tentative="1">
      <w:start w:val="1"/>
      <w:numFmt w:val="bullet"/>
      <w:lvlText w:val=""/>
      <w:lvlJc w:val="left"/>
      <w:pPr>
        <w:ind w:left="6490" w:hanging="360"/>
      </w:pPr>
      <w:rPr>
        <w:rFonts w:ascii="Symbol" w:hAnsi="Symbol" w:hint="default"/>
      </w:rPr>
    </w:lvl>
    <w:lvl w:ilvl="4" w:tplc="08070003" w:tentative="1">
      <w:start w:val="1"/>
      <w:numFmt w:val="bullet"/>
      <w:lvlText w:val="o"/>
      <w:lvlJc w:val="left"/>
      <w:pPr>
        <w:ind w:left="7210" w:hanging="360"/>
      </w:pPr>
      <w:rPr>
        <w:rFonts w:ascii="Courier New" w:hAnsi="Courier New" w:cs="Courier New" w:hint="default"/>
      </w:rPr>
    </w:lvl>
    <w:lvl w:ilvl="5" w:tplc="08070005" w:tentative="1">
      <w:start w:val="1"/>
      <w:numFmt w:val="bullet"/>
      <w:lvlText w:val=""/>
      <w:lvlJc w:val="left"/>
      <w:pPr>
        <w:ind w:left="7930" w:hanging="360"/>
      </w:pPr>
      <w:rPr>
        <w:rFonts w:ascii="Wingdings" w:hAnsi="Wingdings" w:hint="default"/>
      </w:rPr>
    </w:lvl>
    <w:lvl w:ilvl="6" w:tplc="08070001" w:tentative="1">
      <w:start w:val="1"/>
      <w:numFmt w:val="bullet"/>
      <w:lvlText w:val=""/>
      <w:lvlJc w:val="left"/>
      <w:pPr>
        <w:ind w:left="8650" w:hanging="360"/>
      </w:pPr>
      <w:rPr>
        <w:rFonts w:ascii="Symbol" w:hAnsi="Symbol" w:hint="default"/>
      </w:rPr>
    </w:lvl>
    <w:lvl w:ilvl="7" w:tplc="08070003" w:tentative="1">
      <w:start w:val="1"/>
      <w:numFmt w:val="bullet"/>
      <w:lvlText w:val="o"/>
      <w:lvlJc w:val="left"/>
      <w:pPr>
        <w:ind w:left="9370" w:hanging="360"/>
      </w:pPr>
      <w:rPr>
        <w:rFonts w:ascii="Courier New" w:hAnsi="Courier New" w:cs="Courier New" w:hint="default"/>
      </w:rPr>
    </w:lvl>
    <w:lvl w:ilvl="8" w:tplc="08070005" w:tentative="1">
      <w:start w:val="1"/>
      <w:numFmt w:val="bullet"/>
      <w:lvlText w:val=""/>
      <w:lvlJc w:val="left"/>
      <w:pPr>
        <w:ind w:left="10090" w:hanging="360"/>
      </w:pPr>
      <w:rPr>
        <w:rFonts w:ascii="Wingdings" w:hAnsi="Wingdings" w:hint="default"/>
      </w:rPr>
    </w:lvl>
  </w:abstractNum>
  <w:abstractNum w:abstractNumId="6">
    <w:nsid w:val="3CAD75D4"/>
    <w:multiLevelType w:val="hybridMultilevel"/>
    <w:tmpl w:val="0FCAF7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3F696A14"/>
    <w:multiLevelType w:val="hybridMultilevel"/>
    <w:tmpl w:val="BC861500"/>
    <w:lvl w:ilvl="0" w:tplc="08070001">
      <w:start w:val="1"/>
      <w:numFmt w:val="bullet"/>
      <w:lvlText w:val=""/>
      <w:lvlJc w:val="left"/>
      <w:pPr>
        <w:ind w:left="3905" w:hanging="360"/>
      </w:pPr>
      <w:rPr>
        <w:rFonts w:ascii="Symbol" w:hAnsi="Symbol" w:hint="default"/>
      </w:rPr>
    </w:lvl>
    <w:lvl w:ilvl="1" w:tplc="08070003" w:tentative="1">
      <w:start w:val="1"/>
      <w:numFmt w:val="bullet"/>
      <w:lvlText w:val="o"/>
      <w:lvlJc w:val="left"/>
      <w:pPr>
        <w:ind w:left="4625" w:hanging="360"/>
      </w:pPr>
      <w:rPr>
        <w:rFonts w:ascii="Courier New" w:hAnsi="Courier New" w:cs="Courier New" w:hint="default"/>
      </w:rPr>
    </w:lvl>
    <w:lvl w:ilvl="2" w:tplc="08070005" w:tentative="1">
      <w:start w:val="1"/>
      <w:numFmt w:val="bullet"/>
      <w:lvlText w:val=""/>
      <w:lvlJc w:val="left"/>
      <w:pPr>
        <w:ind w:left="5345" w:hanging="360"/>
      </w:pPr>
      <w:rPr>
        <w:rFonts w:ascii="Wingdings" w:hAnsi="Wingdings" w:hint="default"/>
      </w:rPr>
    </w:lvl>
    <w:lvl w:ilvl="3" w:tplc="08070001" w:tentative="1">
      <w:start w:val="1"/>
      <w:numFmt w:val="bullet"/>
      <w:lvlText w:val=""/>
      <w:lvlJc w:val="left"/>
      <w:pPr>
        <w:ind w:left="6065" w:hanging="360"/>
      </w:pPr>
      <w:rPr>
        <w:rFonts w:ascii="Symbol" w:hAnsi="Symbol" w:hint="default"/>
      </w:rPr>
    </w:lvl>
    <w:lvl w:ilvl="4" w:tplc="08070003" w:tentative="1">
      <w:start w:val="1"/>
      <w:numFmt w:val="bullet"/>
      <w:lvlText w:val="o"/>
      <w:lvlJc w:val="left"/>
      <w:pPr>
        <w:ind w:left="6785" w:hanging="360"/>
      </w:pPr>
      <w:rPr>
        <w:rFonts w:ascii="Courier New" w:hAnsi="Courier New" w:cs="Courier New" w:hint="default"/>
      </w:rPr>
    </w:lvl>
    <w:lvl w:ilvl="5" w:tplc="08070005" w:tentative="1">
      <w:start w:val="1"/>
      <w:numFmt w:val="bullet"/>
      <w:lvlText w:val=""/>
      <w:lvlJc w:val="left"/>
      <w:pPr>
        <w:ind w:left="7505" w:hanging="360"/>
      </w:pPr>
      <w:rPr>
        <w:rFonts w:ascii="Wingdings" w:hAnsi="Wingdings" w:hint="default"/>
      </w:rPr>
    </w:lvl>
    <w:lvl w:ilvl="6" w:tplc="08070001" w:tentative="1">
      <w:start w:val="1"/>
      <w:numFmt w:val="bullet"/>
      <w:lvlText w:val=""/>
      <w:lvlJc w:val="left"/>
      <w:pPr>
        <w:ind w:left="8225" w:hanging="360"/>
      </w:pPr>
      <w:rPr>
        <w:rFonts w:ascii="Symbol" w:hAnsi="Symbol" w:hint="default"/>
      </w:rPr>
    </w:lvl>
    <w:lvl w:ilvl="7" w:tplc="08070003" w:tentative="1">
      <w:start w:val="1"/>
      <w:numFmt w:val="bullet"/>
      <w:lvlText w:val="o"/>
      <w:lvlJc w:val="left"/>
      <w:pPr>
        <w:ind w:left="8945" w:hanging="360"/>
      </w:pPr>
      <w:rPr>
        <w:rFonts w:ascii="Courier New" w:hAnsi="Courier New" w:cs="Courier New" w:hint="default"/>
      </w:rPr>
    </w:lvl>
    <w:lvl w:ilvl="8" w:tplc="08070005" w:tentative="1">
      <w:start w:val="1"/>
      <w:numFmt w:val="bullet"/>
      <w:lvlText w:val=""/>
      <w:lvlJc w:val="left"/>
      <w:pPr>
        <w:ind w:left="9665" w:hanging="360"/>
      </w:pPr>
      <w:rPr>
        <w:rFonts w:ascii="Wingdings" w:hAnsi="Wingdings" w:hint="default"/>
      </w:rPr>
    </w:lvl>
  </w:abstractNum>
  <w:abstractNum w:abstractNumId="8">
    <w:nsid w:val="58242E75"/>
    <w:multiLevelType w:val="hybridMultilevel"/>
    <w:tmpl w:val="0CDEF95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6C81590A"/>
    <w:multiLevelType w:val="hybridMultilevel"/>
    <w:tmpl w:val="2BDC0BE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1"/>
  </w:num>
  <w:num w:numId="5">
    <w:abstractNumId w:val="4"/>
  </w:num>
  <w:num w:numId="6">
    <w:abstractNumId w:val="5"/>
  </w:num>
  <w:num w:numId="7">
    <w:abstractNumId w:val="2"/>
  </w:num>
  <w:num w:numId="8">
    <w:abstractNumId w:val="9"/>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28"/>
    <w:rsid w:val="00000832"/>
    <w:rsid w:val="00013C6E"/>
    <w:rsid w:val="00014EFF"/>
    <w:rsid w:val="00024572"/>
    <w:rsid w:val="000737F8"/>
    <w:rsid w:val="000949FE"/>
    <w:rsid w:val="000972E7"/>
    <w:rsid w:val="000A0088"/>
    <w:rsid w:val="000E4C5A"/>
    <w:rsid w:val="000E6984"/>
    <w:rsid w:val="000E6FDF"/>
    <w:rsid w:val="000F2F69"/>
    <w:rsid w:val="00120F0C"/>
    <w:rsid w:val="00126498"/>
    <w:rsid w:val="001266C0"/>
    <w:rsid w:val="001421C0"/>
    <w:rsid w:val="00151510"/>
    <w:rsid w:val="00156FDF"/>
    <w:rsid w:val="001704CF"/>
    <w:rsid w:val="00177274"/>
    <w:rsid w:val="001C1398"/>
    <w:rsid w:val="001C492A"/>
    <w:rsid w:val="001C6CB0"/>
    <w:rsid w:val="001E1436"/>
    <w:rsid w:val="001F1CD7"/>
    <w:rsid w:val="0020588A"/>
    <w:rsid w:val="002618B6"/>
    <w:rsid w:val="00266737"/>
    <w:rsid w:val="00270705"/>
    <w:rsid w:val="002B478E"/>
    <w:rsid w:val="002B61B4"/>
    <w:rsid w:val="002E0A00"/>
    <w:rsid w:val="002E51B0"/>
    <w:rsid w:val="00390A36"/>
    <w:rsid w:val="003C011F"/>
    <w:rsid w:val="004016AA"/>
    <w:rsid w:val="00406D62"/>
    <w:rsid w:val="004530F3"/>
    <w:rsid w:val="00456F07"/>
    <w:rsid w:val="0045704B"/>
    <w:rsid w:val="00465D07"/>
    <w:rsid w:val="004677C0"/>
    <w:rsid w:val="004A04E2"/>
    <w:rsid w:val="004B4B69"/>
    <w:rsid w:val="005238C5"/>
    <w:rsid w:val="00533AC4"/>
    <w:rsid w:val="00540647"/>
    <w:rsid w:val="0054243C"/>
    <w:rsid w:val="00557ECE"/>
    <w:rsid w:val="005C4D34"/>
    <w:rsid w:val="005D2BD1"/>
    <w:rsid w:val="005D3EC9"/>
    <w:rsid w:val="005F4EC9"/>
    <w:rsid w:val="00600654"/>
    <w:rsid w:val="006377A2"/>
    <w:rsid w:val="00637A42"/>
    <w:rsid w:val="006A7DB8"/>
    <w:rsid w:val="006B48A7"/>
    <w:rsid w:val="006C0021"/>
    <w:rsid w:val="006C28EB"/>
    <w:rsid w:val="006C38E9"/>
    <w:rsid w:val="006E0B27"/>
    <w:rsid w:val="006E1293"/>
    <w:rsid w:val="006E567A"/>
    <w:rsid w:val="006F426C"/>
    <w:rsid w:val="00730891"/>
    <w:rsid w:val="00760459"/>
    <w:rsid w:val="00784AC0"/>
    <w:rsid w:val="007D28E1"/>
    <w:rsid w:val="007D497F"/>
    <w:rsid w:val="007D4E66"/>
    <w:rsid w:val="007E15B9"/>
    <w:rsid w:val="007E668E"/>
    <w:rsid w:val="007F03AB"/>
    <w:rsid w:val="007F2645"/>
    <w:rsid w:val="008066D3"/>
    <w:rsid w:val="0082655D"/>
    <w:rsid w:val="008279D3"/>
    <w:rsid w:val="0085132F"/>
    <w:rsid w:val="00855B49"/>
    <w:rsid w:val="008566F6"/>
    <w:rsid w:val="00860928"/>
    <w:rsid w:val="008618A6"/>
    <w:rsid w:val="008663F6"/>
    <w:rsid w:val="008E38A7"/>
    <w:rsid w:val="008F0E28"/>
    <w:rsid w:val="008F43D1"/>
    <w:rsid w:val="0092280E"/>
    <w:rsid w:val="00924580"/>
    <w:rsid w:val="00932933"/>
    <w:rsid w:val="0093667D"/>
    <w:rsid w:val="00970DC7"/>
    <w:rsid w:val="0099355D"/>
    <w:rsid w:val="009B0A8E"/>
    <w:rsid w:val="009E30AC"/>
    <w:rsid w:val="009E38C3"/>
    <w:rsid w:val="00A0759C"/>
    <w:rsid w:val="00A12935"/>
    <w:rsid w:val="00A202B0"/>
    <w:rsid w:val="00A30EC1"/>
    <w:rsid w:val="00A40A63"/>
    <w:rsid w:val="00A4502C"/>
    <w:rsid w:val="00A65237"/>
    <w:rsid w:val="00A943DD"/>
    <w:rsid w:val="00A97528"/>
    <w:rsid w:val="00AA507D"/>
    <w:rsid w:val="00AD576E"/>
    <w:rsid w:val="00B05BE7"/>
    <w:rsid w:val="00B104CE"/>
    <w:rsid w:val="00B13FFF"/>
    <w:rsid w:val="00B50656"/>
    <w:rsid w:val="00B62EDD"/>
    <w:rsid w:val="00B8161F"/>
    <w:rsid w:val="00BA26F1"/>
    <w:rsid w:val="00BB73B1"/>
    <w:rsid w:val="00C071A3"/>
    <w:rsid w:val="00C16F82"/>
    <w:rsid w:val="00C51B34"/>
    <w:rsid w:val="00C533DE"/>
    <w:rsid w:val="00C5446B"/>
    <w:rsid w:val="00C620E9"/>
    <w:rsid w:val="00C64677"/>
    <w:rsid w:val="00C65158"/>
    <w:rsid w:val="00C806D2"/>
    <w:rsid w:val="00C81792"/>
    <w:rsid w:val="00CC4F73"/>
    <w:rsid w:val="00CD6ED8"/>
    <w:rsid w:val="00CF3266"/>
    <w:rsid w:val="00CF4FF5"/>
    <w:rsid w:val="00CF73BC"/>
    <w:rsid w:val="00D10AD6"/>
    <w:rsid w:val="00D11834"/>
    <w:rsid w:val="00D15786"/>
    <w:rsid w:val="00D171EB"/>
    <w:rsid w:val="00D325DE"/>
    <w:rsid w:val="00D36B53"/>
    <w:rsid w:val="00D456E0"/>
    <w:rsid w:val="00D54F37"/>
    <w:rsid w:val="00D65605"/>
    <w:rsid w:val="00D76981"/>
    <w:rsid w:val="00DC37AC"/>
    <w:rsid w:val="00DE574F"/>
    <w:rsid w:val="00E2539E"/>
    <w:rsid w:val="00E3213D"/>
    <w:rsid w:val="00E42FF5"/>
    <w:rsid w:val="00E4703B"/>
    <w:rsid w:val="00E60318"/>
    <w:rsid w:val="00E7497E"/>
    <w:rsid w:val="00ED7391"/>
    <w:rsid w:val="00F051B3"/>
    <w:rsid w:val="00F440B2"/>
    <w:rsid w:val="00F5673C"/>
    <w:rsid w:val="00F93644"/>
    <w:rsid w:val="00FA7C8B"/>
    <w:rsid w:val="00FB0357"/>
    <w:rsid w:val="00FC0F1D"/>
    <w:rsid w:val="00FC0F5F"/>
    <w:rsid w:val="00FC432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1792"/>
    <w:pPr>
      <w:tabs>
        <w:tab w:val="left" w:pos="1985"/>
        <w:tab w:val="left" w:pos="3969"/>
        <w:tab w:val="left" w:pos="5954"/>
      </w:tabs>
      <w:spacing w:after="0" w:line="240" w:lineRule="auto"/>
    </w:pPr>
  </w:style>
  <w:style w:type="paragraph" w:styleId="berschrift1">
    <w:name w:val="heading 1"/>
    <w:basedOn w:val="Standard"/>
    <w:next w:val="Standard"/>
    <w:link w:val="berschrift1Zchn"/>
    <w:uiPriority w:val="9"/>
    <w:qFormat/>
    <w:rsid w:val="004A04E2"/>
    <w:pPr>
      <w:keepNext/>
      <w:keepLines/>
      <w:spacing w:before="360"/>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5446B"/>
    <w:pPr>
      <w:keepNext/>
      <w:keepLines/>
      <w:spacing w:before="200"/>
      <w:outlineLvl w:val="1"/>
    </w:pPr>
    <w:rPr>
      <w:rFonts w:ascii="Calibri" w:eastAsiaTheme="majorEastAsia" w:hAnsi="Calibri" w:cstheme="majorBidi"/>
      <w:b/>
      <w:bCs/>
      <w:color w:val="4F81BD" w:themeColor="accent1"/>
      <w:sz w:val="28"/>
      <w:szCs w:val="26"/>
    </w:rPr>
  </w:style>
  <w:style w:type="paragraph" w:styleId="berschrift3">
    <w:name w:val="heading 3"/>
    <w:basedOn w:val="Standard"/>
    <w:next w:val="Standard"/>
    <w:link w:val="berschrift3Zchn"/>
    <w:uiPriority w:val="9"/>
    <w:unhideWhenUsed/>
    <w:qFormat/>
    <w:rsid w:val="00CF3266"/>
    <w:pPr>
      <w:keepNext/>
      <w:keepLines/>
      <w:spacing w:before="200"/>
      <w:outlineLvl w:val="2"/>
    </w:pPr>
    <w:rPr>
      <w:rFonts w:eastAsiaTheme="majorEastAsia" w:cstheme="majorBidi"/>
      <w:b/>
      <w:bCs/>
      <w:color w:val="4F81BD" w:themeColor="accent1"/>
    </w:rPr>
  </w:style>
  <w:style w:type="paragraph" w:styleId="berschrift4">
    <w:name w:val="heading 4"/>
    <w:basedOn w:val="Standard"/>
    <w:next w:val="Standard"/>
    <w:link w:val="berschrift4Zchn"/>
    <w:uiPriority w:val="9"/>
    <w:semiHidden/>
    <w:unhideWhenUsed/>
    <w:qFormat/>
    <w:rsid w:val="00266737"/>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66737"/>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A04E2"/>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C5446B"/>
    <w:rPr>
      <w:rFonts w:ascii="Calibri" w:eastAsiaTheme="majorEastAsia" w:hAnsi="Calibri" w:cstheme="majorBidi"/>
      <w:b/>
      <w:bCs/>
      <w:color w:val="4F81BD" w:themeColor="accent1"/>
      <w:sz w:val="28"/>
      <w:szCs w:val="26"/>
    </w:rPr>
  </w:style>
  <w:style w:type="table" w:styleId="Tabellenraster">
    <w:name w:val="Table Grid"/>
    <w:basedOn w:val="NormaleTabelle"/>
    <w:uiPriority w:val="59"/>
    <w:rsid w:val="00F05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bsatz-Standardschriftart"/>
    <w:rsid w:val="00F440B2"/>
  </w:style>
  <w:style w:type="character" w:styleId="IntensiveHervorhebung">
    <w:name w:val="Intense Emphasis"/>
    <w:basedOn w:val="Absatz-Standardschriftart"/>
    <w:uiPriority w:val="21"/>
    <w:rsid w:val="00B8161F"/>
    <w:rPr>
      <w:rFonts w:ascii="Calibri" w:hAnsi="Calibri"/>
      <w:b w:val="0"/>
      <w:bCs/>
      <w:i/>
      <w:iCs/>
      <w:color w:val="auto"/>
      <w:sz w:val="22"/>
      <w:bdr w:val="single" w:sz="2" w:space="0" w:color="auto"/>
    </w:rPr>
  </w:style>
  <w:style w:type="character" w:styleId="Fett">
    <w:name w:val="Strong"/>
    <w:basedOn w:val="Absatz-Standardschriftart"/>
    <w:uiPriority w:val="22"/>
    <w:qFormat/>
    <w:rsid w:val="00B8161F"/>
    <w:rPr>
      <w:b/>
      <w:bCs/>
    </w:rPr>
  </w:style>
  <w:style w:type="character" w:customStyle="1" w:styleId="berschrift3Zchn">
    <w:name w:val="Überschrift 3 Zchn"/>
    <w:basedOn w:val="Absatz-Standardschriftart"/>
    <w:link w:val="berschrift3"/>
    <w:uiPriority w:val="9"/>
    <w:rsid w:val="00CF3266"/>
    <w:rPr>
      <w:rFonts w:eastAsiaTheme="majorEastAsia" w:cstheme="majorBidi"/>
      <w:b/>
      <w:bCs/>
      <w:color w:val="4F81BD" w:themeColor="accent1"/>
      <w:sz w:val="24"/>
    </w:rPr>
  </w:style>
  <w:style w:type="paragraph" w:styleId="Listenabsatz">
    <w:name w:val="List Paragraph"/>
    <w:basedOn w:val="Standard"/>
    <w:uiPriority w:val="34"/>
    <w:qFormat/>
    <w:rsid w:val="000E6FDF"/>
    <w:pPr>
      <w:numPr>
        <w:numId w:val="6"/>
      </w:numPr>
      <w:spacing w:line="276" w:lineRule="auto"/>
      <w:ind w:left="414" w:hanging="357"/>
      <w:contextualSpacing/>
    </w:pPr>
  </w:style>
  <w:style w:type="character" w:styleId="Hyperlink">
    <w:name w:val="Hyperlink"/>
    <w:basedOn w:val="Absatz-Standardschriftart"/>
    <w:uiPriority w:val="99"/>
    <w:unhideWhenUsed/>
    <w:rsid w:val="005C4D34"/>
    <w:rPr>
      <w:color w:val="0000FF" w:themeColor="hyperlink"/>
      <w:u w:val="single"/>
    </w:rPr>
  </w:style>
  <w:style w:type="character" w:customStyle="1" w:styleId="berschrift4Zchn">
    <w:name w:val="Überschrift 4 Zchn"/>
    <w:basedOn w:val="Absatz-Standardschriftart"/>
    <w:link w:val="berschrift4"/>
    <w:uiPriority w:val="9"/>
    <w:semiHidden/>
    <w:rsid w:val="00266737"/>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266737"/>
    <w:rPr>
      <w:rFonts w:asciiTheme="majorHAnsi" w:eastAsiaTheme="majorEastAsia" w:hAnsiTheme="majorHAnsi" w:cstheme="majorBidi"/>
      <w:color w:val="243F60" w:themeColor="accent1" w:themeShade="7F"/>
    </w:rPr>
  </w:style>
  <w:style w:type="character" w:styleId="BesuchterHyperlink">
    <w:name w:val="FollowedHyperlink"/>
    <w:basedOn w:val="Absatz-Standardschriftart"/>
    <w:uiPriority w:val="99"/>
    <w:semiHidden/>
    <w:unhideWhenUsed/>
    <w:rsid w:val="000949F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1792"/>
    <w:pPr>
      <w:tabs>
        <w:tab w:val="left" w:pos="1985"/>
        <w:tab w:val="left" w:pos="3969"/>
        <w:tab w:val="left" w:pos="5954"/>
      </w:tabs>
      <w:spacing w:after="0" w:line="240" w:lineRule="auto"/>
    </w:pPr>
  </w:style>
  <w:style w:type="paragraph" w:styleId="berschrift1">
    <w:name w:val="heading 1"/>
    <w:basedOn w:val="Standard"/>
    <w:next w:val="Standard"/>
    <w:link w:val="berschrift1Zchn"/>
    <w:uiPriority w:val="9"/>
    <w:qFormat/>
    <w:rsid w:val="004A04E2"/>
    <w:pPr>
      <w:keepNext/>
      <w:keepLines/>
      <w:spacing w:before="360"/>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5446B"/>
    <w:pPr>
      <w:keepNext/>
      <w:keepLines/>
      <w:spacing w:before="200"/>
      <w:outlineLvl w:val="1"/>
    </w:pPr>
    <w:rPr>
      <w:rFonts w:ascii="Calibri" w:eastAsiaTheme="majorEastAsia" w:hAnsi="Calibri" w:cstheme="majorBidi"/>
      <w:b/>
      <w:bCs/>
      <w:color w:val="4F81BD" w:themeColor="accent1"/>
      <w:sz w:val="28"/>
      <w:szCs w:val="26"/>
    </w:rPr>
  </w:style>
  <w:style w:type="paragraph" w:styleId="berschrift3">
    <w:name w:val="heading 3"/>
    <w:basedOn w:val="Standard"/>
    <w:next w:val="Standard"/>
    <w:link w:val="berschrift3Zchn"/>
    <w:uiPriority w:val="9"/>
    <w:unhideWhenUsed/>
    <w:qFormat/>
    <w:rsid w:val="00CF3266"/>
    <w:pPr>
      <w:keepNext/>
      <w:keepLines/>
      <w:spacing w:before="200"/>
      <w:outlineLvl w:val="2"/>
    </w:pPr>
    <w:rPr>
      <w:rFonts w:eastAsiaTheme="majorEastAsia" w:cstheme="majorBidi"/>
      <w:b/>
      <w:bCs/>
      <w:color w:val="4F81BD" w:themeColor="accent1"/>
    </w:rPr>
  </w:style>
  <w:style w:type="paragraph" w:styleId="berschrift4">
    <w:name w:val="heading 4"/>
    <w:basedOn w:val="Standard"/>
    <w:next w:val="Standard"/>
    <w:link w:val="berschrift4Zchn"/>
    <w:uiPriority w:val="9"/>
    <w:semiHidden/>
    <w:unhideWhenUsed/>
    <w:qFormat/>
    <w:rsid w:val="00266737"/>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66737"/>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A04E2"/>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C5446B"/>
    <w:rPr>
      <w:rFonts w:ascii="Calibri" w:eastAsiaTheme="majorEastAsia" w:hAnsi="Calibri" w:cstheme="majorBidi"/>
      <w:b/>
      <w:bCs/>
      <w:color w:val="4F81BD" w:themeColor="accent1"/>
      <w:sz w:val="28"/>
      <w:szCs w:val="26"/>
    </w:rPr>
  </w:style>
  <w:style w:type="table" w:styleId="Tabellenraster">
    <w:name w:val="Table Grid"/>
    <w:basedOn w:val="NormaleTabelle"/>
    <w:uiPriority w:val="59"/>
    <w:rsid w:val="00F05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bsatz-Standardschriftart"/>
    <w:rsid w:val="00F440B2"/>
  </w:style>
  <w:style w:type="character" w:styleId="IntensiveHervorhebung">
    <w:name w:val="Intense Emphasis"/>
    <w:basedOn w:val="Absatz-Standardschriftart"/>
    <w:uiPriority w:val="21"/>
    <w:rsid w:val="00B8161F"/>
    <w:rPr>
      <w:rFonts w:ascii="Calibri" w:hAnsi="Calibri"/>
      <w:b w:val="0"/>
      <w:bCs/>
      <w:i/>
      <w:iCs/>
      <w:color w:val="auto"/>
      <w:sz w:val="22"/>
      <w:bdr w:val="single" w:sz="2" w:space="0" w:color="auto"/>
    </w:rPr>
  </w:style>
  <w:style w:type="character" w:styleId="Fett">
    <w:name w:val="Strong"/>
    <w:basedOn w:val="Absatz-Standardschriftart"/>
    <w:uiPriority w:val="22"/>
    <w:qFormat/>
    <w:rsid w:val="00B8161F"/>
    <w:rPr>
      <w:b/>
      <w:bCs/>
    </w:rPr>
  </w:style>
  <w:style w:type="character" w:customStyle="1" w:styleId="berschrift3Zchn">
    <w:name w:val="Überschrift 3 Zchn"/>
    <w:basedOn w:val="Absatz-Standardschriftart"/>
    <w:link w:val="berschrift3"/>
    <w:uiPriority w:val="9"/>
    <w:rsid w:val="00CF3266"/>
    <w:rPr>
      <w:rFonts w:eastAsiaTheme="majorEastAsia" w:cstheme="majorBidi"/>
      <w:b/>
      <w:bCs/>
      <w:color w:val="4F81BD" w:themeColor="accent1"/>
      <w:sz w:val="24"/>
    </w:rPr>
  </w:style>
  <w:style w:type="paragraph" w:styleId="Listenabsatz">
    <w:name w:val="List Paragraph"/>
    <w:basedOn w:val="Standard"/>
    <w:uiPriority w:val="34"/>
    <w:qFormat/>
    <w:rsid w:val="000E6FDF"/>
    <w:pPr>
      <w:numPr>
        <w:numId w:val="6"/>
      </w:numPr>
      <w:spacing w:line="276" w:lineRule="auto"/>
      <w:ind w:left="414" w:hanging="357"/>
      <w:contextualSpacing/>
    </w:pPr>
  </w:style>
  <w:style w:type="character" w:styleId="Hyperlink">
    <w:name w:val="Hyperlink"/>
    <w:basedOn w:val="Absatz-Standardschriftart"/>
    <w:uiPriority w:val="99"/>
    <w:unhideWhenUsed/>
    <w:rsid w:val="005C4D34"/>
    <w:rPr>
      <w:color w:val="0000FF" w:themeColor="hyperlink"/>
      <w:u w:val="single"/>
    </w:rPr>
  </w:style>
  <w:style w:type="character" w:customStyle="1" w:styleId="berschrift4Zchn">
    <w:name w:val="Überschrift 4 Zchn"/>
    <w:basedOn w:val="Absatz-Standardschriftart"/>
    <w:link w:val="berschrift4"/>
    <w:uiPriority w:val="9"/>
    <w:semiHidden/>
    <w:rsid w:val="00266737"/>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266737"/>
    <w:rPr>
      <w:rFonts w:asciiTheme="majorHAnsi" w:eastAsiaTheme="majorEastAsia" w:hAnsiTheme="majorHAnsi" w:cstheme="majorBidi"/>
      <w:color w:val="243F60" w:themeColor="accent1" w:themeShade="7F"/>
    </w:rPr>
  </w:style>
  <w:style w:type="character" w:styleId="BesuchterHyperlink">
    <w:name w:val="FollowedHyperlink"/>
    <w:basedOn w:val="Absatz-Standardschriftart"/>
    <w:uiPriority w:val="99"/>
    <w:semiHidden/>
    <w:unhideWhenUsed/>
    <w:rsid w:val="000949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150089">
      <w:bodyDiv w:val="1"/>
      <w:marLeft w:val="0"/>
      <w:marRight w:val="0"/>
      <w:marTop w:val="0"/>
      <w:marBottom w:val="0"/>
      <w:divBdr>
        <w:top w:val="none" w:sz="0" w:space="0" w:color="auto"/>
        <w:left w:val="none" w:sz="0" w:space="0" w:color="auto"/>
        <w:bottom w:val="none" w:sz="0" w:space="0" w:color="auto"/>
        <w:right w:val="none" w:sz="0" w:space="0" w:color="auto"/>
      </w:divBdr>
    </w:div>
    <w:div w:id="986208514">
      <w:bodyDiv w:val="1"/>
      <w:marLeft w:val="0"/>
      <w:marRight w:val="0"/>
      <w:marTop w:val="0"/>
      <w:marBottom w:val="0"/>
      <w:divBdr>
        <w:top w:val="none" w:sz="0" w:space="0" w:color="auto"/>
        <w:left w:val="none" w:sz="0" w:space="0" w:color="auto"/>
        <w:bottom w:val="none" w:sz="0" w:space="0" w:color="auto"/>
        <w:right w:val="none" w:sz="0" w:space="0" w:color="auto"/>
      </w:divBdr>
    </w:div>
    <w:div w:id="1075740440">
      <w:bodyDiv w:val="1"/>
      <w:marLeft w:val="0"/>
      <w:marRight w:val="0"/>
      <w:marTop w:val="0"/>
      <w:marBottom w:val="0"/>
      <w:divBdr>
        <w:top w:val="none" w:sz="0" w:space="0" w:color="auto"/>
        <w:left w:val="none" w:sz="0" w:space="0" w:color="auto"/>
        <w:bottom w:val="none" w:sz="0" w:space="0" w:color="auto"/>
        <w:right w:val="none" w:sz="0" w:space="0" w:color="auto"/>
      </w:divBdr>
    </w:div>
    <w:div w:id="1255553336">
      <w:bodyDiv w:val="1"/>
      <w:marLeft w:val="0"/>
      <w:marRight w:val="0"/>
      <w:marTop w:val="0"/>
      <w:marBottom w:val="0"/>
      <w:divBdr>
        <w:top w:val="none" w:sz="0" w:space="0" w:color="auto"/>
        <w:left w:val="none" w:sz="0" w:space="0" w:color="auto"/>
        <w:bottom w:val="none" w:sz="0" w:space="0" w:color="auto"/>
        <w:right w:val="none" w:sz="0" w:space="0" w:color="auto"/>
      </w:divBdr>
    </w:div>
    <w:div w:id="1327782558">
      <w:bodyDiv w:val="1"/>
      <w:marLeft w:val="0"/>
      <w:marRight w:val="0"/>
      <w:marTop w:val="0"/>
      <w:marBottom w:val="0"/>
      <w:divBdr>
        <w:top w:val="none" w:sz="0" w:space="0" w:color="auto"/>
        <w:left w:val="none" w:sz="0" w:space="0" w:color="auto"/>
        <w:bottom w:val="none" w:sz="0" w:space="0" w:color="auto"/>
        <w:right w:val="none" w:sz="0" w:space="0" w:color="auto"/>
      </w:divBdr>
      <w:divsChild>
        <w:div w:id="721903968">
          <w:marLeft w:val="0"/>
          <w:marRight w:val="0"/>
          <w:marTop w:val="0"/>
          <w:marBottom w:val="0"/>
          <w:divBdr>
            <w:top w:val="none" w:sz="0" w:space="0" w:color="auto"/>
            <w:left w:val="none" w:sz="0" w:space="0" w:color="auto"/>
            <w:bottom w:val="none" w:sz="0" w:space="0" w:color="auto"/>
            <w:right w:val="none" w:sz="0" w:space="0" w:color="auto"/>
          </w:divBdr>
          <w:divsChild>
            <w:div w:id="65117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529">
      <w:bodyDiv w:val="1"/>
      <w:marLeft w:val="0"/>
      <w:marRight w:val="0"/>
      <w:marTop w:val="0"/>
      <w:marBottom w:val="0"/>
      <w:divBdr>
        <w:top w:val="none" w:sz="0" w:space="0" w:color="auto"/>
        <w:left w:val="none" w:sz="0" w:space="0" w:color="auto"/>
        <w:bottom w:val="none" w:sz="0" w:space="0" w:color="auto"/>
        <w:right w:val="none" w:sz="0" w:space="0" w:color="auto"/>
      </w:divBdr>
      <w:divsChild>
        <w:div w:id="1126385823">
          <w:marLeft w:val="0"/>
          <w:marRight w:val="0"/>
          <w:marTop w:val="75"/>
          <w:marBottom w:val="0"/>
          <w:divBdr>
            <w:top w:val="none" w:sz="0" w:space="0" w:color="auto"/>
            <w:left w:val="none" w:sz="0" w:space="0" w:color="auto"/>
            <w:bottom w:val="none" w:sz="0" w:space="0" w:color="auto"/>
            <w:right w:val="none" w:sz="0" w:space="0" w:color="auto"/>
          </w:divBdr>
        </w:div>
        <w:div w:id="171991969">
          <w:marLeft w:val="0"/>
          <w:marRight w:val="0"/>
          <w:marTop w:val="75"/>
          <w:marBottom w:val="0"/>
          <w:divBdr>
            <w:top w:val="none" w:sz="0" w:space="0" w:color="auto"/>
            <w:left w:val="none" w:sz="0" w:space="0" w:color="auto"/>
            <w:bottom w:val="none" w:sz="0" w:space="0" w:color="auto"/>
            <w:right w:val="none" w:sz="0" w:space="0" w:color="auto"/>
          </w:divBdr>
        </w:div>
        <w:div w:id="1313872763">
          <w:marLeft w:val="0"/>
          <w:marRight w:val="0"/>
          <w:marTop w:val="75"/>
          <w:marBottom w:val="0"/>
          <w:divBdr>
            <w:top w:val="none" w:sz="0" w:space="0" w:color="auto"/>
            <w:left w:val="none" w:sz="0" w:space="0" w:color="auto"/>
            <w:bottom w:val="none" w:sz="0" w:space="0" w:color="auto"/>
            <w:right w:val="none" w:sz="0" w:space="0" w:color="auto"/>
          </w:divBdr>
        </w:div>
        <w:div w:id="1163741168">
          <w:marLeft w:val="0"/>
          <w:marRight w:val="0"/>
          <w:marTop w:val="75"/>
          <w:marBottom w:val="0"/>
          <w:divBdr>
            <w:top w:val="none" w:sz="0" w:space="0" w:color="auto"/>
            <w:left w:val="none" w:sz="0" w:space="0" w:color="auto"/>
            <w:bottom w:val="none" w:sz="0" w:space="0" w:color="auto"/>
            <w:right w:val="none" w:sz="0" w:space="0" w:color="auto"/>
          </w:divBdr>
        </w:div>
      </w:divsChild>
    </w:div>
    <w:div w:id="19050225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A3C15-15AA-4277-BEE8-33453AE3E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1182</Words>
  <Characters>7451</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Herbert Burkhard</dc:creator>
  <cp:lastModifiedBy>Herbert Burkhard</cp:lastModifiedBy>
  <cp:revision>3</cp:revision>
  <cp:lastPrinted>2012-10-02T09:15:00Z</cp:lastPrinted>
  <dcterms:created xsi:type="dcterms:W3CDTF">2012-10-02T12:04:00Z</dcterms:created>
  <dcterms:modified xsi:type="dcterms:W3CDTF">2012-10-02T12:05:00Z</dcterms:modified>
</cp:coreProperties>
</file>