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28" w:rsidRDefault="005D3EC9">
      <w:pPr>
        <w:rPr>
          <w:rFonts w:ascii="Calibri" w:eastAsia="Calibri" w:hAnsi="Calibri" w:cs="Calibri"/>
        </w:rPr>
      </w:pPr>
      <w:r>
        <w:rPr>
          <w:rFonts w:ascii="Calibri" w:eastAsia="Calibri" w:hAnsi="Calibri" w:cs="Calibri"/>
        </w:rPr>
        <w:t xml:space="preserve"> </w:t>
      </w:r>
    </w:p>
    <w:tbl>
      <w:tblPr>
        <w:tblW w:w="9305" w:type="dxa"/>
        <w:tblBorders>
          <w:bottom w:val="single" w:sz="2" w:space="0" w:color="1F497D" w:themeColor="text2"/>
          <w:insideH w:val="single" w:sz="2" w:space="0" w:color="1F497D" w:themeColor="text2"/>
        </w:tblBorders>
        <w:tblCellMar>
          <w:left w:w="10" w:type="dxa"/>
          <w:right w:w="10" w:type="dxa"/>
        </w:tblCellMar>
        <w:tblLook w:val="0000" w:firstRow="0" w:lastRow="0" w:firstColumn="0" w:lastColumn="0" w:noHBand="0" w:noVBand="0"/>
      </w:tblPr>
      <w:tblGrid>
        <w:gridCol w:w="1944"/>
        <w:gridCol w:w="7361"/>
      </w:tblGrid>
      <w:tr w:rsidR="00A97528" w:rsidTr="00444762">
        <w:trPr>
          <w:trHeight w:val="1"/>
        </w:trPr>
        <w:tc>
          <w:tcPr>
            <w:tcW w:w="1944" w:type="dxa"/>
            <w:shd w:val="clear" w:color="000000" w:fill="FFFFFF"/>
            <w:tcMar>
              <w:left w:w="0" w:type="dxa"/>
              <w:right w:w="0" w:type="dxa"/>
            </w:tcMar>
          </w:tcPr>
          <w:p w:rsidR="00A97528" w:rsidRPr="00456F07" w:rsidRDefault="00456F07" w:rsidP="00444762">
            <w:pPr>
              <w:ind w:left="-284"/>
              <w:rPr>
                <w:rFonts w:ascii="Calibri" w:eastAsia="Calibri" w:hAnsi="Calibri" w:cs="Calibri"/>
                <w:sz w:val="48"/>
                <w:szCs w:val="48"/>
              </w:rPr>
            </w:pPr>
            <w:r>
              <w:rPr>
                <w:rFonts w:ascii="Calibri" w:eastAsia="Calibri" w:hAnsi="Calibri" w:cs="Calibri"/>
                <w:b/>
                <w:spacing w:val="5"/>
                <w:sz w:val="48"/>
                <w:szCs w:val="48"/>
              </w:rPr>
              <w:t>1</w:t>
            </w:r>
            <w:r w:rsidR="00A12935">
              <w:rPr>
                <w:rFonts w:ascii="Calibri" w:eastAsia="Calibri" w:hAnsi="Calibri" w:cs="Calibri"/>
                <w:b/>
                <w:spacing w:val="5"/>
                <w:sz w:val="48"/>
                <w:szCs w:val="48"/>
              </w:rPr>
              <w:t>2</w:t>
            </w:r>
            <w:r w:rsidR="008663F6" w:rsidRPr="00456F07">
              <w:rPr>
                <w:rFonts w:ascii="Calibri" w:eastAsia="Calibri" w:hAnsi="Calibri" w:cs="Calibri"/>
                <w:b/>
                <w:spacing w:val="5"/>
                <w:sz w:val="48"/>
                <w:szCs w:val="48"/>
              </w:rPr>
              <w:t>.</w:t>
            </w:r>
            <w:r w:rsidR="001C492A">
              <w:rPr>
                <w:rFonts w:ascii="Calibri" w:eastAsia="Calibri" w:hAnsi="Calibri" w:cs="Calibri"/>
                <w:b/>
                <w:spacing w:val="5"/>
                <w:sz w:val="48"/>
                <w:szCs w:val="48"/>
              </w:rPr>
              <w:t>5.</w:t>
            </w:r>
            <w:r w:rsidR="00444762">
              <w:rPr>
                <w:rFonts w:ascii="Calibri" w:eastAsia="Calibri" w:hAnsi="Calibri" w:cs="Calibri"/>
                <w:b/>
                <w:spacing w:val="5"/>
                <w:sz w:val="48"/>
                <w:szCs w:val="48"/>
              </w:rPr>
              <w:t>a</w:t>
            </w:r>
          </w:p>
        </w:tc>
        <w:tc>
          <w:tcPr>
            <w:tcW w:w="7361" w:type="dxa"/>
            <w:shd w:val="clear" w:color="000000" w:fill="FFFFFF"/>
            <w:tcMar>
              <w:left w:w="0" w:type="dxa"/>
              <w:right w:w="0" w:type="dxa"/>
            </w:tcMar>
          </w:tcPr>
          <w:p w:rsidR="00A97528" w:rsidRPr="00456F07" w:rsidRDefault="00444762" w:rsidP="00126498">
            <w:pPr>
              <w:rPr>
                <w:rFonts w:ascii="Calibri" w:eastAsia="Calibri" w:hAnsi="Calibri" w:cs="Calibri"/>
                <w:sz w:val="48"/>
                <w:szCs w:val="48"/>
              </w:rPr>
            </w:pPr>
            <w:proofErr w:type="spellStart"/>
            <w:r>
              <w:rPr>
                <w:rFonts w:ascii="Calibri" w:eastAsia="Calibri" w:hAnsi="Calibri" w:cs="Calibri"/>
                <w:b/>
                <w:spacing w:val="5"/>
                <w:sz w:val="48"/>
                <w:szCs w:val="48"/>
              </w:rPr>
              <w:t>Uebungsdokument</w:t>
            </w:r>
            <w:proofErr w:type="spellEnd"/>
          </w:p>
        </w:tc>
      </w:tr>
    </w:tbl>
    <w:p w:rsidR="00444762" w:rsidRDefault="00444762" w:rsidP="00444762"/>
    <w:p w:rsidR="00444762" w:rsidRDefault="00444762" w:rsidP="00444762">
      <w:r>
        <w:t xml:space="preserve">Gewöhnlich trennt man Wörter am Zeilenende, um den verfügbaren Raum optimal auszunutzen und ein gleichmässiges </w:t>
      </w:r>
      <w:proofErr w:type="spellStart"/>
      <w:r>
        <w:t>Textbild</w:t>
      </w:r>
      <w:proofErr w:type="spellEnd"/>
      <w:r>
        <w:t xml:space="preserve"> zu erreichen. Das Textprogramm </w:t>
      </w:r>
      <w:r w:rsidRPr="002B61B4">
        <w:rPr>
          <w:i/>
        </w:rPr>
        <w:t>MS-Word</w:t>
      </w:r>
      <w:r>
        <w:t xml:space="preserve"> unterstützt seit </w:t>
      </w:r>
      <w:r w:rsidRPr="002B61B4">
        <w:rPr>
          <w:i/>
        </w:rPr>
        <w:t>Januar 1995</w:t>
      </w:r>
      <w:r>
        <w:t xml:space="preserve"> die Anwender beim Trennen der Silben. </w:t>
      </w:r>
      <w:r w:rsidRPr="002B61B4">
        <w:rPr>
          <w:i/>
        </w:rPr>
        <w:t>Mr. Gates</w:t>
      </w:r>
      <w:r>
        <w:t xml:space="preserve"> hat da gute Arbeit geleistet.  Wenn man bedenkt, wie im Kapuzinerkloster alles in Holztafeln geschnitten wurde. Zwei aufeinanderfolgende Vokalbuchstaben, die zu verschiedenen Silben gehören, können getrennt werden. Steht ein einzelner Konsonantenbuchstabe zwischen den Vokalbuchstaben, kommt er mit in die neue Zeile. Bei mehreren Konsonantenbuchstaben kommt nur der letzte mit in die neue Zeile. Buchstabenverbindungen wie </w:t>
      </w:r>
      <w:proofErr w:type="spellStart"/>
      <w:r>
        <w:t>ch</w:t>
      </w:r>
      <w:proofErr w:type="spellEnd"/>
      <w:r>
        <w:t xml:space="preserve">, </w:t>
      </w:r>
      <w:proofErr w:type="spellStart"/>
      <w:r>
        <w:t>sch</w:t>
      </w:r>
      <w:proofErr w:type="spellEnd"/>
      <w:r>
        <w:t xml:space="preserve">, </w:t>
      </w:r>
      <w:proofErr w:type="spellStart"/>
      <w:r>
        <w:t>ph</w:t>
      </w:r>
      <w:proofErr w:type="spellEnd"/>
      <w:r>
        <w:t xml:space="preserve">, rh, </w:t>
      </w:r>
      <w:proofErr w:type="spellStart"/>
      <w:r>
        <w:t>sh</w:t>
      </w:r>
      <w:proofErr w:type="spellEnd"/>
      <w:r>
        <w:t xml:space="preserve">, </w:t>
      </w:r>
      <w:proofErr w:type="spellStart"/>
      <w:r>
        <w:t>th</w:t>
      </w:r>
      <w:proofErr w:type="spellEnd"/>
      <w:r>
        <w:t xml:space="preserve">, </w:t>
      </w:r>
      <w:proofErr w:type="spellStart"/>
      <w:r>
        <w:t>ck</w:t>
      </w:r>
      <w:proofErr w:type="spellEnd"/>
      <w:r>
        <w:t>, die für einen Konsonanten stehen, werden jedoch nicht getrennt sondern ganz normal als ein einzelner Konsonantenbuchstabe behandelt.</w:t>
      </w:r>
    </w:p>
    <w:p w:rsidR="00444762" w:rsidRDefault="00444762" w:rsidP="00444762">
      <w:r>
        <w:t>Zusammengesetzte Wörter oder Wörter mit Präfix werden zwischen den einzelnen Bestandteilen getrennt. Dabei können Wörter, die sprachhistorisch zwar Zusammensetzungen sind, aber heute nicht mehr als solche erkannt werden, auch per Lautprobe getrennt werden.</w:t>
      </w:r>
    </w:p>
    <w:p w:rsidR="00444762" w:rsidRDefault="00444762" w:rsidP="00444762">
      <w:pPr>
        <w:rPr>
          <w:i/>
        </w:rPr>
      </w:pPr>
      <w:r>
        <w:t xml:space="preserve">Die gelernten Trennregeln können mit dem Computer nicht mehr alle eingehalten werden, diese an sich fehlerhaften Trennungen werden aber heutzutage allgemein akzeptiert. Nicht nur unser </w:t>
      </w:r>
      <w:r w:rsidRPr="002B61B4">
        <w:rPr>
          <w:i/>
        </w:rPr>
        <w:t>Alphornbläser Alphons</w:t>
      </w:r>
      <w:r>
        <w:t xml:space="preserve"> im Kanton </w:t>
      </w:r>
      <w:r w:rsidRPr="002B61B4">
        <w:rPr>
          <w:i/>
        </w:rPr>
        <w:t>Appenzell-Ausserrhoden</w:t>
      </w:r>
      <w:r>
        <w:rPr>
          <w:i/>
        </w:rPr>
        <w:t xml:space="preserve"> </w:t>
      </w:r>
      <w:r>
        <w:t xml:space="preserve">in seinen </w:t>
      </w:r>
      <w:proofErr w:type="spellStart"/>
      <w:r w:rsidRPr="002B61B4">
        <w:rPr>
          <w:i/>
        </w:rPr>
        <w:t>Slophosen</w:t>
      </w:r>
      <w:proofErr w:type="spellEnd"/>
      <w:r>
        <w:t xml:space="preserve"> mit </w:t>
      </w:r>
      <w:proofErr w:type="spellStart"/>
      <w:r>
        <w:t>geblumten</w:t>
      </w:r>
      <w:proofErr w:type="spellEnd"/>
      <w:r>
        <w:t xml:space="preserve"> </w:t>
      </w:r>
      <w:r w:rsidRPr="002B61B4">
        <w:rPr>
          <w:i/>
        </w:rPr>
        <w:t>Hosenträger</w:t>
      </w:r>
      <w:r>
        <w:rPr>
          <w:i/>
        </w:rPr>
        <w:t>n</w:t>
      </w:r>
      <w:r w:rsidRPr="002B61B4">
        <w:rPr>
          <w:i/>
        </w:rPr>
        <w:t>.</w:t>
      </w:r>
    </w:p>
    <w:p w:rsidR="00C16F82" w:rsidRDefault="00C16F82" w:rsidP="00CF3266"/>
    <w:p w:rsidR="00444762" w:rsidRPr="00444762" w:rsidRDefault="00444762" w:rsidP="00444762">
      <w:pPr>
        <w:pStyle w:val="berschrift3"/>
        <w:rPr>
          <w:sz w:val="24"/>
          <w:szCs w:val="24"/>
        </w:rPr>
      </w:pPr>
      <w:r w:rsidRPr="00444762">
        <w:rPr>
          <w:sz w:val="24"/>
          <w:szCs w:val="24"/>
        </w:rPr>
        <w:t xml:space="preserve">Bindestrich </w:t>
      </w:r>
    </w:p>
    <w:p w:rsidR="00444762" w:rsidRDefault="00444762" w:rsidP="00444762">
      <w:r>
        <w:t>Der normal auf der Tastatur eingegebene Bindestrich (-) wird für Wortverbindungen verwendet (K</w:t>
      </w:r>
      <w:r>
        <w:rPr>
          <w:rFonts w:ascii="Calibri" w:hAnsi="Calibri" w:cs="Calibri"/>
        </w:rPr>
        <w:t>ü</w:t>
      </w:r>
      <w:r>
        <w:t xml:space="preserve">chenmesser-Schleifgerät, H-Milch, </w:t>
      </w:r>
      <w:r>
        <w:t>Schneid</w:t>
      </w:r>
      <w:r>
        <w:t>er-</w:t>
      </w:r>
      <w:r>
        <w:t>Ammann</w:t>
      </w:r>
      <w:r>
        <w:t>, deutsch- und englischsprachig). Zusammensetzungen aus wenigen kürzeren Bestandteilen sollten einem ununterbrochenen Lesefluss zuliebe nicht durch Bindestriche gegliedert werden, d. h., man schreibt in der Regel Gaststättenverband (statt Gaststätten-Verband) oder Stecknadelkopf (statt Stecknadel-Kopf). Einen Bindestrich zu setzen ist laut Duden in folgenden vier Fällen möglich:</w:t>
      </w:r>
    </w:p>
    <w:p w:rsidR="00444762" w:rsidRDefault="00444762" w:rsidP="00444762">
      <w:r>
        <w:t>zur Hervorhebung einzelner Bestandteile, zum Beispiel Ich-Erzählung statt Icherzählung</w:t>
      </w:r>
    </w:p>
    <w:p w:rsidR="00444762" w:rsidRDefault="00444762" w:rsidP="00444762">
      <w:r>
        <w:t>zur Gliederung unübersichtlicher Zusammensetzungen, zum Beispiel Haushalts-Mehrzweck-Küchenmaschine statt Haushaltsmehrzweckküchenmaschine</w:t>
      </w:r>
    </w:p>
    <w:p w:rsidR="00444762" w:rsidRDefault="00444762" w:rsidP="00444762">
      <w:r>
        <w:t>zur Vermeidung von Missverständnissen (zum Beispiel Musiker-Leben zur Abgrenzung von Musik-Erleben)</w:t>
      </w:r>
    </w:p>
    <w:p w:rsidR="00444762" w:rsidRDefault="00444762" w:rsidP="00444762">
      <w:r>
        <w:t>beim Zusammentreffen von drei gleichen Buchstaben, zum Beispiel Kaffee-Ersatz statt Kaffeeersatz</w:t>
      </w:r>
    </w:p>
    <w:p w:rsidR="00444762" w:rsidRDefault="00444762" w:rsidP="00444762"/>
    <w:p w:rsidR="00444762" w:rsidRDefault="00A65AA6" w:rsidP="00444762">
      <w:pPr>
        <w:rPr>
          <w:rStyle w:val="berschrift3Zchn"/>
        </w:rPr>
      </w:pPr>
      <w:r>
        <w:rPr>
          <w:rStyle w:val="berschrift3Zchn"/>
        </w:rPr>
        <w:t xml:space="preserve">Geviert- oder </w:t>
      </w:r>
      <w:proofErr w:type="spellStart"/>
      <w:r>
        <w:rPr>
          <w:rStyle w:val="berschrift3Zchn"/>
        </w:rPr>
        <w:t>Halbgeviertstrich</w:t>
      </w:r>
      <w:proofErr w:type="spellEnd"/>
    </w:p>
    <w:p w:rsidR="00A65AA6" w:rsidRDefault="00A65AA6" w:rsidP="00444762">
      <w:r>
        <w:t xml:space="preserve">Der Geviertstrich entspricht der Breite von 2 Ziffern oder dem Buchstaben m. Er wird deshalb auch </w:t>
      </w:r>
      <w:proofErr w:type="spellStart"/>
      <w:r w:rsidR="00493122">
        <w:t>em</w:t>
      </w:r>
      <w:proofErr w:type="spellEnd"/>
      <w:r w:rsidR="00493122">
        <w:noBreakHyphen/>
      </w:r>
      <w:r>
        <w:t>Dash genannt.</w:t>
      </w:r>
    </w:p>
    <w:p w:rsidR="00A65AA6" w:rsidRDefault="00A65AA6" w:rsidP="00A65AA6">
      <w:r>
        <w:t xml:space="preserve">Der </w:t>
      </w:r>
      <w:proofErr w:type="spellStart"/>
      <w:r>
        <w:t>Halbgeviertstrich</w:t>
      </w:r>
      <w:proofErr w:type="spellEnd"/>
      <w:r>
        <w:t xml:space="preserve"> entspricht der Breite von 1 Ziffer oder dem Buchstaben n. </w:t>
      </w:r>
      <w:r>
        <w:t xml:space="preserve">Er wird deshalb auch </w:t>
      </w:r>
      <w:r w:rsidR="00493122">
        <w:t>e</w:t>
      </w:r>
      <w:r>
        <w:t>n</w:t>
      </w:r>
      <w:r w:rsidR="00493122">
        <w:noBreakHyphen/>
      </w:r>
      <w:r>
        <w:t>Dash genannt.</w:t>
      </w:r>
    </w:p>
    <w:p w:rsidR="00493122" w:rsidRDefault="00493122" w:rsidP="00A65AA6">
      <w:r>
        <w:t>Geviert ist ein alter Ausdruck für Quadrat, der Strich ist demnach etwas gleich breit wie die Schrift hoch ist.</w:t>
      </w:r>
    </w:p>
    <w:p w:rsidR="00493122" w:rsidRDefault="00493122" w:rsidP="00A65AA6">
      <w:r>
        <w:t xml:space="preserve">Diese </w:t>
      </w:r>
      <w:r w:rsidR="00E76037">
        <w:t>Zeichen können über die Zeichentabelle bzw. Alt-150 oder Alt-151 eingesetzt werden</w:t>
      </w:r>
      <w:r w:rsidR="00034AF9">
        <w:t xml:space="preserve">. </w:t>
      </w:r>
      <w:bookmarkStart w:id="0" w:name="_GoBack"/>
      <w:bookmarkEnd w:id="0"/>
    </w:p>
    <w:p w:rsidR="00A65AA6" w:rsidRDefault="00A65AA6" w:rsidP="00444762"/>
    <w:p w:rsidR="00A65AA6" w:rsidRDefault="00444762" w:rsidP="00444762">
      <w:pPr>
        <w:rPr>
          <w:rStyle w:val="berschrift3Zchn"/>
        </w:rPr>
      </w:pPr>
      <w:r w:rsidRPr="00A65AA6">
        <w:rPr>
          <w:rStyle w:val="berschrift3Zchn"/>
        </w:rPr>
        <w:t xml:space="preserve">Gedankenstrich </w:t>
      </w:r>
    </w:p>
    <w:p w:rsidR="00444762" w:rsidRDefault="00444762" w:rsidP="00444762">
      <w:r>
        <w:t>In deutschen Texten soll der deutsche Gedankenstrich verwendet werden – mit Leerzeichen davor und danach.</w:t>
      </w:r>
      <w:r w:rsidR="00A65AA6">
        <w:t xml:space="preserve"> Er kann in Word optional automatisch eingesetzt werden bei der Eingabe von .00. </w:t>
      </w:r>
    </w:p>
    <w:p w:rsidR="00A65AA6" w:rsidRDefault="00A65AA6" w:rsidP="00444762"/>
    <w:p w:rsidR="00444762" w:rsidRPr="00493122" w:rsidRDefault="00444762" w:rsidP="00A65AA6">
      <w:pPr>
        <w:pStyle w:val="berschrift3"/>
        <w:rPr>
          <w:sz w:val="24"/>
          <w:szCs w:val="24"/>
        </w:rPr>
      </w:pPr>
      <w:r w:rsidRPr="00493122">
        <w:rPr>
          <w:sz w:val="24"/>
          <w:szCs w:val="24"/>
        </w:rPr>
        <w:lastRenderedPageBreak/>
        <w:t>Bis-Strich</w:t>
      </w:r>
    </w:p>
    <w:p w:rsidR="00444762" w:rsidRDefault="00444762" w:rsidP="00444762">
      <w:r>
        <w:t xml:space="preserve">Bis-Striche werden ohne Leerzeichen davor und dahinter gesetzt. Bis-Striche </w:t>
      </w:r>
      <w:r w:rsidR="00493122">
        <w:t xml:space="preserve">(Halbgeviert) </w:t>
      </w:r>
      <w:r>
        <w:t xml:space="preserve">sollten nicht am Zeilenende stehen und möglichst nicht Zahlen und Wörter verbinden, in solchen Fällen sollte </w:t>
      </w:r>
      <w:r w:rsidRPr="00493122">
        <w:rPr>
          <w:i/>
        </w:rPr>
        <w:t xml:space="preserve">bis </w:t>
      </w:r>
      <w:r>
        <w:t xml:space="preserve">ausgeschrieben werden, dies gilt auch bei der Verwendung des Wortes </w:t>
      </w:r>
      <w:r w:rsidRPr="00493122">
        <w:rPr>
          <w:i/>
        </w:rPr>
        <w:t>von</w:t>
      </w:r>
      <w:r>
        <w:t>.</w:t>
      </w:r>
    </w:p>
    <w:p w:rsidR="00A65AA6" w:rsidRDefault="00444762" w:rsidP="00A65AA6">
      <w:r>
        <w:t>Beispiele:</w:t>
      </w:r>
      <w:r w:rsidR="00A65AA6">
        <w:t xml:space="preserve"> </w:t>
      </w:r>
      <w:r>
        <w:t xml:space="preserve">1420–1462, von 1420 bis 1462, 14.–15. Jahrhundert, 312 v. Chr. bis 291 v. Chr. </w:t>
      </w:r>
    </w:p>
    <w:p w:rsidR="00A65AA6" w:rsidRDefault="00A65AA6" w:rsidP="00A65AA6"/>
    <w:p w:rsidR="00444762" w:rsidRDefault="00444762" w:rsidP="00A65AA6">
      <w:r w:rsidRPr="00A65AA6">
        <w:rPr>
          <w:rStyle w:val="berschrift3Zchn"/>
        </w:rPr>
        <w:t>Gegen-Strich</w:t>
      </w:r>
      <w:r w:rsidR="00A65AA6">
        <w:t xml:space="preserve"> </w:t>
      </w:r>
    </w:p>
    <w:p w:rsidR="00444762" w:rsidRDefault="00444762" w:rsidP="00444762">
      <w:r>
        <w:t xml:space="preserve">Der Gegen-Strich wird mit einem Zwischenraum davor und </w:t>
      </w:r>
      <w:r w:rsidR="00A65AA6">
        <w:t xml:space="preserve">dahinter gesetzt. Er steht für </w:t>
      </w:r>
      <w:r w:rsidRPr="00A65AA6">
        <w:rPr>
          <w:i/>
        </w:rPr>
        <w:t>gegen</w:t>
      </w:r>
      <w:r>
        <w:t xml:space="preserve"> </w:t>
      </w:r>
      <w:r w:rsidR="00A65AA6">
        <w:t xml:space="preserve">Verwenden Sie </w:t>
      </w:r>
      <w:r w:rsidR="00493122">
        <w:t xml:space="preserve">den </w:t>
      </w:r>
      <w:proofErr w:type="spellStart"/>
      <w:r w:rsidR="00493122">
        <w:t>Halbgeviertstrich</w:t>
      </w:r>
      <w:proofErr w:type="spellEnd"/>
      <w:r w:rsidR="00493122">
        <w:t xml:space="preserve"> und </w:t>
      </w:r>
      <w:r w:rsidR="00A65AA6">
        <w:t>die</w:t>
      </w:r>
      <w:r>
        <w:t xml:space="preserve"> ge</w:t>
      </w:r>
      <w:r w:rsidR="00A65AA6">
        <w:t xml:space="preserve">schützten </w:t>
      </w:r>
      <w:r>
        <w:t>Leerzeichen (</w:t>
      </w:r>
      <w:proofErr w:type="spellStart"/>
      <w:r w:rsidR="00A65AA6">
        <w:t>Ctrl+Umschalten+Leerschlag</w:t>
      </w:r>
      <w:proofErr w:type="spellEnd"/>
      <w:r w:rsidR="00A65AA6">
        <w:t>) statt normale Leerzeichen</w:t>
      </w:r>
      <w:r>
        <w:t>.</w:t>
      </w:r>
    </w:p>
    <w:p w:rsidR="00444762" w:rsidRDefault="00444762" w:rsidP="00444762">
      <w:r>
        <w:t>Beispiel:</w:t>
      </w:r>
      <w:r w:rsidR="00A65AA6">
        <w:t xml:space="preserve"> </w:t>
      </w:r>
      <w:r>
        <w:t>Mannschaft A – Mannschaft B</w:t>
      </w:r>
    </w:p>
    <w:p w:rsidR="00A65AA6" w:rsidRDefault="00A65AA6" w:rsidP="00444762"/>
    <w:p w:rsidR="00444762" w:rsidRDefault="00444762" w:rsidP="00444762">
      <w:r w:rsidRPr="00A65AA6">
        <w:rPr>
          <w:rStyle w:val="berschrift3Zchn"/>
        </w:rPr>
        <w:t xml:space="preserve">Streckenstrich </w:t>
      </w:r>
    </w:p>
    <w:p w:rsidR="00444762" w:rsidRDefault="00444762" w:rsidP="00493122">
      <w:r>
        <w:t xml:space="preserve">Bei geografischen Strecken, beispielsweise Verkehrswegen oder Flussläufen, wird der </w:t>
      </w:r>
      <w:proofErr w:type="spellStart"/>
      <w:r>
        <w:t>Halbgeviertstrich</w:t>
      </w:r>
      <w:proofErr w:type="spellEnd"/>
      <w:r>
        <w:t xml:space="preserve"> </w:t>
      </w:r>
      <w:r w:rsidR="00493122">
        <w:t xml:space="preserve">ohne Leerschlag vorher und nachher </w:t>
      </w:r>
      <w:r>
        <w:t xml:space="preserve">als Streckenstrich eingesetzt. </w:t>
      </w:r>
      <w:r w:rsidR="00493122">
        <w:t>Mit der Verwendung des Streckenstriches können Sie Verwechslungen vermeiden.</w:t>
      </w:r>
    </w:p>
    <w:p w:rsidR="00493122" w:rsidRDefault="00493122" w:rsidP="00493122">
      <w:r>
        <w:t>Beispiel: Winterthur-Seen oder Winterthur</w:t>
      </w:r>
      <w:r>
        <w:rPr>
          <w:rFonts w:cstheme="minorHAnsi"/>
        </w:rPr>
        <w:t>—</w:t>
      </w:r>
      <w:r>
        <w:t>Seen.</w:t>
      </w:r>
    </w:p>
    <w:p w:rsidR="00493122" w:rsidRDefault="00493122" w:rsidP="00493122"/>
    <w:sectPr w:rsidR="00493122" w:rsidSect="00533AC4">
      <w:headerReference w:type="default" r:id="rId8"/>
      <w:footerReference w:type="default" r:id="rId9"/>
      <w:pgSz w:w="11906" w:h="16838" w:code="9"/>
      <w:pgMar w:top="1134" w:right="851" w:bottom="822"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DDD" w:rsidRDefault="00974DDD" w:rsidP="00390A36">
      <w:r>
        <w:separator/>
      </w:r>
    </w:p>
  </w:endnote>
  <w:endnote w:type="continuationSeparator" w:id="0">
    <w:p w:rsidR="00974DDD" w:rsidRDefault="00974DDD" w:rsidP="0039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C9" w:rsidRDefault="005D3EC9"/>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463"/>
      <w:gridCol w:w="2001"/>
    </w:tblGrid>
    <w:tr w:rsidR="005D3EC9" w:rsidTr="00444762">
      <w:tc>
        <w:tcPr>
          <w:tcW w:w="7463" w:type="dxa"/>
        </w:tcPr>
        <w:p w:rsidR="005D3EC9" w:rsidRPr="0093667D" w:rsidRDefault="00034AF9">
          <w:pPr>
            <w:pStyle w:val="Fuzeile"/>
            <w:rPr>
              <w:color w:val="000000" w:themeColor="text1"/>
              <w:sz w:val="18"/>
              <w:szCs w:val="18"/>
            </w:rPr>
          </w:pPr>
          <w:r w:rsidRPr="00034AF9">
            <w:rPr>
              <w:color w:val="000000" w:themeColor="text1"/>
              <w:sz w:val="18"/>
              <w:szCs w:val="18"/>
            </w:rPr>
            <w:t>www.silberhaare.ch&gt;RSVW</w:t>
          </w:r>
          <w:r>
            <w:rPr>
              <w:color w:val="000000" w:themeColor="text1"/>
              <w:sz w:val="18"/>
              <w:szCs w:val="18"/>
            </w:rPr>
            <w:t xml:space="preserve">&gt; </w:t>
          </w:r>
          <w:r w:rsidR="00BC1CBF">
            <w:rPr>
              <w:color w:val="000000" w:themeColor="text1"/>
              <w:sz w:val="18"/>
              <w:szCs w:val="18"/>
            </w:rPr>
            <w:t xml:space="preserve">  </w:t>
          </w:r>
          <w:r w:rsidR="00600654" w:rsidRPr="0093667D">
            <w:rPr>
              <w:color w:val="000000" w:themeColor="text1"/>
              <w:sz w:val="18"/>
              <w:szCs w:val="18"/>
            </w:rPr>
            <w:fldChar w:fldCharType="begin"/>
          </w:r>
          <w:r w:rsidR="00600654" w:rsidRPr="0093667D">
            <w:rPr>
              <w:color w:val="000000" w:themeColor="text1"/>
              <w:sz w:val="18"/>
              <w:szCs w:val="18"/>
            </w:rPr>
            <w:instrText xml:space="preserve"> FILENAME   \* MERGEFORMAT </w:instrText>
          </w:r>
          <w:r w:rsidR="00600654" w:rsidRPr="0093667D">
            <w:rPr>
              <w:color w:val="000000" w:themeColor="text1"/>
              <w:sz w:val="18"/>
              <w:szCs w:val="18"/>
            </w:rPr>
            <w:fldChar w:fldCharType="separate"/>
          </w:r>
          <w:r w:rsidR="00444762">
            <w:rPr>
              <w:noProof/>
              <w:color w:val="000000" w:themeColor="text1"/>
              <w:sz w:val="18"/>
              <w:szCs w:val="18"/>
            </w:rPr>
            <w:t>RSVW Word Kurse 2.5.a Uebungsdokument.docx</w:t>
          </w:r>
          <w:r w:rsidR="00600654" w:rsidRPr="0093667D">
            <w:rPr>
              <w:color w:val="000000" w:themeColor="text1"/>
              <w:sz w:val="18"/>
              <w:szCs w:val="18"/>
            </w:rPr>
            <w:fldChar w:fldCharType="end"/>
          </w:r>
        </w:p>
        <w:p w:rsidR="005D3EC9" w:rsidRDefault="00444762">
          <w:pPr>
            <w:pStyle w:val="Fuzeile"/>
          </w:pPr>
          <w:r>
            <w:rPr>
              <w:color w:val="000000" w:themeColor="text1"/>
              <w:sz w:val="18"/>
              <w:szCs w:val="18"/>
            </w:rPr>
            <w:fldChar w:fldCharType="begin"/>
          </w:r>
          <w:r>
            <w:rPr>
              <w:color w:val="000000" w:themeColor="text1"/>
              <w:sz w:val="18"/>
              <w:szCs w:val="18"/>
            </w:rPr>
            <w:instrText xml:space="preserve"> TIME \@ "dd.MM.yyyy" </w:instrText>
          </w:r>
          <w:r>
            <w:rPr>
              <w:color w:val="000000" w:themeColor="text1"/>
              <w:sz w:val="18"/>
              <w:szCs w:val="18"/>
            </w:rPr>
            <w:fldChar w:fldCharType="separate"/>
          </w:r>
          <w:r>
            <w:rPr>
              <w:noProof/>
              <w:color w:val="000000" w:themeColor="text1"/>
              <w:sz w:val="18"/>
              <w:szCs w:val="18"/>
            </w:rPr>
            <w:t>13.03.2012</w:t>
          </w:r>
          <w:r>
            <w:rPr>
              <w:color w:val="000000" w:themeColor="text1"/>
              <w:sz w:val="18"/>
              <w:szCs w:val="18"/>
            </w:rPr>
            <w:fldChar w:fldCharType="end"/>
          </w:r>
        </w:p>
      </w:tc>
      <w:tc>
        <w:tcPr>
          <w:tcW w:w="2001" w:type="dxa"/>
        </w:tcPr>
        <w:sdt>
          <w:sdtPr>
            <w:rPr>
              <w:rFonts w:eastAsiaTheme="majorEastAsia" w:cstheme="minorHAnsi"/>
              <w:sz w:val="32"/>
              <w:szCs w:val="32"/>
            </w:rPr>
            <w:id w:val="6485650"/>
            <w:docPartObj>
              <w:docPartGallery w:val="Page Numbers (Margins)"/>
              <w:docPartUnique/>
            </w:docPartObj>
          </w:sdtPr>
          <w:sdtEndPr/>
          <w:sdtContent>
            <w:sdt>
              <w:sdtPr>
                <w:rPr>
                  <w:rFonts w:eastAsiaTheme="majorEastAsia" w:cstheme="minorHAnsi"/>
                  <w:sz w:val="32"/>
                  <w:szCs w:val="32"/>
                </w:rPr>
                <w:id w:val="-1433968084"/>
                <w:docPartObj>
                  <w:docPartGallery w:val="Page Numbers (Margins)"/>
                  <w:docPartUnique/>
                </w:docPartObj>
              </w:sdtPr>
              <w:sdtEndPr/>
              <w:sdtContent>
                <w:p w:rsidR="005D3EC9" w:rsidRPr="000A0088" w:rsidRDefault="005D3EC9" w:rsidP="000A0088">
                  <w:pPr>
                    <w:jc w:val="right"/>
                    <w:rPr>
                      <w:rFonts w:eastAsiaTheme="majorEastAsia" w:cstheme="minorHAnsi"/>
                      <w:sz w:val="32"/>
                      <w:szCs w:val="32"/>
                    </w:rPr>
                  </w:pPr>
                  <w:r w:rsidRPr="000A0088">
                    <w:rPr>
                      <w:rFonts w:cstheme="minorHAnsi"/>
                      <w:sz w:val="32"/>
                      <w:szCs w:val="32"/>
                    </w:rPr>
                    <w:fldChar w:fldCharType="begin"/>
                  </w:r>
                  <w:r w:rsidRPr="000A0088">
                    <w:rPr>
                      <w:rFonts w:cstheme="minorHAnsi"/>
                      <w:sz w:val="32"/>
                      <w:szCs w:val="32"/>
                    </w:rPr>
                    <w:instrText>PAGE   \* MERGEFORMAT</w:instrText>
                  </w:r>
                  <w:r w:rsidRPr="000A0088">
                    <w:rPr>
                      <w:rFonts w:cstheme="minorHAnsi"/>
                      <w:sz w:val="32"/>
                      <w:szCs w:val="32"/>
                    </w:rPr>
                    <w:fldChar w:fldCharType="separate"/>
                  </w:r>
                  <w:r w:rsidR="00C24816" w:rsidRPr="00C24816">
                    <w:rPr>
                      <w:rFonts w:eastAsiaTheme="majorEastAsia" w:cstheme="minorHAnsi"/>
                      <w:noProof/>
                      <w:sz w:val="32"/>
                      <w:szCs w:val="32"/>
                      <w:lang w:val="de-DE"/>
                    </w:rPr>
                    <w:t>2</w:t>
                  </w:r>
                  <w:r w:rsidRPr="000A0088">
                    <w:rPr>
                      <w:rFonts w:eastAsiaTheme="majorEastAsia" w:cstheme="minorHAnsi"/>
                      <w:sz w:val="32"/>
                      <w:szCs w:val="32"/>
                    </w:rPr>
                    <w:fldChar w:fldCharType="end"/>
                  </w:r>
                </w:p>
              </w:sdtContent>
            </w:sdt>
          </w:sdtContent>
        </w:sdt>
        <w:p w:rsidR="005D3EC9" w:rsidRDefault="005D3EC9">
          <w:pPr>
            <w:pStyle w:val="Fuzeile"/>
          </w:pPr>
        </w:p>
      </w:tc>
    </w:tr>
  </w:tbl>
  <w:p w:rsidR="005D3EC9" w:rsidRDefault="005D3E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DDD" w:rsidRDefault="00974DDD" w:rsidP="00390A36">
      <w:r>
        <w:separator/>
      </w:r>
    </w:p>
  </w:footnote>
  <w:footnote w:type="continuationSeparator" w:id="0">
    <w:p w:rsidR="00974DDD" w:rsidRDefault="00974DDD" w:rsidP="0039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Borders>
        <w:bottom w:val="single" w:sz="2" w:space="0" w:color="000000"/>
        <w:insideH w:val="single" w:sz="2" w:space="0" w:color="000000"/>
      </w:tblBorders>
      <w:tblCellMar>
        <w:left w:w="10" w:type="dxa"/>
        <w:right w:w="10" w:type="dxa"/>
      </w:tblCellMar>
      <w:tblLook w:val="0000" w:firstRow="0" w:lastRow="0" w:firstColumn="0" w:lastColumn="0" w:noHBand="0" w:noVBand="0"/>
    </w:tblPr>
    <w:tblGrid>
      <w:gridCol w:w="1984"/>
      <w:gridCol w:w="7513"/>
    </w:tblGrid>
    <w:tr w:rsidR="005D3EC9" w:rsidTr="008663F6">
      <w:trPr>
        <w:trHeight w:val="1"/>
      </w:trPr>
      <w:tc>
        <w:tcPr>
          <w:tcW w:w="1984" w:type="dxa"/>
          <w:shd w:val="clear" w:color="000000" w:fill="FFFFFF"/>
          <w:tcMar>
            <w:left w:w="0" w:type="dxa"/>
            <w:right w:w="0" w:type="dxa"/>
          </w:tcMar>
          <w:vAlign w:val="center"/>
        </w:tcPr>
        <w:p w:rsidR="005D3EC9" w:rsidRPr="00390A36" w:rsidRDefault="005D3EC9" w:rsidP="008663F6">
          <w:pPr>
            <w:tabs>
              <w:tab w:val="left" w:pos="2835"/>
              <w:tab w:val="left" w:pos="4678"/>
            </w:tabs>
            <w:ind w:left="-142" w:right="-567" w:firstLine="142"/>
            <w:rPr>
              <w:rFonts w:ascii="Calibri" w:eastAsia="Calibri" w:hAnsi="Calibri" w:cs="Calibri"/>
              <w:b/>
              <w:sz w:val="44"/>
              <w:szCs w:val="44"/>
            </w:rPr>
          </w:pPr>
          <w:r w:rsidRPr="00390A36">
            <w:rPr>
              <w:b/>
              <w:sz w:val="44"/>
              <w:szCs w:val="44"/>
            </w:rPr>
            <w:t>RSVW</w:t>
          </w:r>
        </w:p>
      </w:tc>
      <w:tc>
        <w:tcPr>
          <w:tcW w:w="7513" w:type="dxa"/>
          <w:shd w:val="clear" w:color="000000" w:fill="FFFFFF"/>
          <w:tcMar>
            <w:left w:w="0" w:type="dxa"/>
            <w:bottom w:w="57" w:type="dxa"/>
            <w:right w:w="0" w:type="dxa"/>
          </w:tcMar>
          <w:vAlign w:val="center"/>
        </w:tcPr>
        <w:p w:rsidR="005D3EC9" w:rsidRPr="00390A36" w:rsidRDefault="005D3EC9" w:rsidP="00390A36">
          <w:pPr>
            <w:pStyle w:val="Kopfzeile"/>
            <w:rPr>
              <w:rFonts w:ascii="Calibri" w:eastAsia="Calibri" w:hAnsi="Calibri" w:cs="Calibri"/>
              <w:b/>
              <w:sz w:val="30"/>
              <w:szCs w:val="30"/>
            </w:rPr>
          </w:pPr>
          <w:r w:rsidRPr="00390A36">
            <w:rPr>
              <w:b/>
              <w:sz w:val="30"/>
              <w:szCs w:val="30"/>
            </w:rPr>
            <w:t>Regionaler Seniorinnen- und Senioren-Verband Winterthur</w:t>
          </w:r>
        </w:p>
      </w:tc>
    </w:tr>
  </w:tbl>
  <w:p w:rsidR="005D3EC9" w:rsidRDefault="005D3E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28"/>
    <w:rsid w:val="00014EFF"/>
    <w:rsid w:val="00034AF9"/>
    <w:rsid w:val="000A0088"/>
    <w:rsid w:val="000F2F69"/>
    <w:rsid w:val="00126498"/>
    <w:rsid w:val="00156FDF"/>
    <w:rsid w:val="001C492A"/>
    <w:rsid w:val="002618B6"/>
    <w:rsid w:val="002B61B4"/>
    <w:rsid w:val="002E51B0"/>
    <w:rsid w:val="00390A36"/>
    <w:rsid w:val="004016AA"/>
    <w:rsid w:val="00406D62"/>
    <w:rsid w:val="00444762"/>
    <w:rsid w:val="00456F07"/>
    <w:rsid w:val="0045704B"/>
    <w:rsid w:val="004677C0"/>
    <w:rsid w:val="00493122"/>
    <w:rsid w:val="004A04E2"/>
    <w:rsid w:val="00533AC4"/>
    <w:rsid w:val="00540647"/>
    <w:rsid w:val="005D3EC9"/>
    <w:rsid w:val="00600654"/>
    <w:rsid w:val="00637A42"/>
    <w:rsid w:val="006C0021"/>
    <w:rsid w:val="006C28EB"/>
    <w:rsid w:val="006E567A"/>
    <w:rsid w:val="006F426C"/>
    <w:rsid w:val="00730891"/>
    <w:rsid w:val="00760459"/>
    <w:rsid w:val="00784AC0"/>
    <w:rsid w:val="007D4E66"/>
    <w:rsid w:val="007E15B9"/>
    <w:rsid w:val="007E668E"/>
    <w:rsid w:val="007F03AB"/>
    <w:rsid w:val="008066D3"/>
    <w:rsid w:val="008279D3"/>
    <w:rsid w:val="00855B49"/>
    <w:rsid w:val="008566F6"/>
    <w:rsid w:val="008663F6"/>
    <w:rsid w:val="0092280E"/>
    <w:rsid w:val="00932933"/>
    <w:rsid w:val="0093667D"/>
    <w:rsid w:val="00974DDD"/>
    <w:rsid w:val="009B0A8E"/>
    <w:rsid w:val="009E30AC"/>
    <w:rsid w:val="00A12935"/>
    <w:rsid w:val="00A30EC1"/>
    <w:rsid w:val="00A4502C"/>
    <w:rsid w:val="00A65237"/>
    <w:rsid w:val="00A65AA6"/>
    <w:rsid w:val="00A97528"/>
    <w:rsid w:val="00B104CE"/>
    <w:rsid w:val="00B62EDD"/>
    <w:rsid w:val="00B8161F"/>
    <w:rsid w:val="00BC1CBF"/>
    <w:rsid w:val="00C16F82"/>
    <w:rsid w:val="00C24816"/>
    <w:rsid w:val="00C81792"/>
    <w:rsid w:val="00CC4F73"/>
    <w:rsid w:val="00CD6ED8"/>
    <w:rsid w:val="00CF304C"/>
    <w:rsid w:val="00CF3266"/>
    <w:rsid w:val="00D10AD6"/>
    <w:rsid w:val="00D171EB"/>
    <w:rsid w:val="00D54F37"/>
    <w:rsid w:val="00E7497E"/>
    <w:rsid w:val="00E76037"/>
    <w:rsid w:val="00F051B3"/>
    <w:rsid w:val="00F440B2"/>
    <w:rsid w:val="00F5673C"/>
    <w:rsid w:val="00F93644"/>
    <w:rsid w:val="00FA7C8B"/>
    <w:rsid w:val="00FC0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792"/>
    <w:pPr>
      <w:tabs>
        <w:tab w:val="left" w:pos="1985"/>
        <w:tab w:val="left" w:pos="3969"/>
        <w:tab w:val="left" w:pos="5954"/>
      </w:tabs>
      <w:spacing w:after="0" w:line="240" w:lineRule="auto"/>
    </w:p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CF3266"/>
    <w:pPr>
      <w:keepNext/>
      <w:keepLines/>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semiHidden/>
    <w:unhideWhenUsed/>
    <w:qFormat/>
    <w:rsid w:val="0044476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44762"/>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CF3266"/>
    <w:rPr>
      <w:rFonts w:eastAsiaTheme="majorEastAsia" w:cstheme="majorBidi"/>
      <w:b/>
      <w:bCs/>
      <w:color w:val="4F81BD" w:themeColor="accent1"/>
      <w:sz w:val="24"/>
    </w:rPr>
  </w:style>
  <w:style w:type="character" w:customStyle="1" w:styleId="berschrift4Zchn">
    <w:name w:val="Überschrift 4 Zchn"/>
    <w:basedOn w:val="Absatz-Standardschriftart"/>
    <w:link w:val="berschrift4"/>
    <w:uiPriority w:val="9"/>
    <w:semiHidden/>
    <w:rsid w:val="0044476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44762"/>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unhideWhenUsed/>
    <w:rsid w:val="00034A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792"/>
    <w:pPr>
      <w:tabs>
        <w:tab w:val="left" w:pos="1985"/>
        <w:tab w:val="left" w:pos="3969"/>
        <w:tab w:val="left" w:pos="5954"/>
      </w:tabs>
      <w:spacing w:after="0" w:line="240" w:lineRule="auto"/>
    </w:p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CF3266"/>
    <w:pPr>
      <w:keepNext/>
      <w:keepLines/>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semiHidden/>
    <w:unhideWhenUsed/>
    <w:qFormat/>
    <w:rsid w:val="0044476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44762"/>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CF3266"/>
    <w:rPr>
      <w:rFonts w:eastAsiaTheme="majorEastAsia" w:cstheme="majorBidi"/>
      <w:b/>
      <w:bCs/>
      <w:color w:val="4F81BD" w:themeColor="accent1"/>
      <w:sz w:val="24"/>
    </w:rPr>
  </w:style>
  <w:style w:type="character" w:customStyle="1" w:styleId="berschrift4Zchn">
    <w:name w:val="Überschrift 4 Zchn"/>
    <w:basedOn w:val="Absatz-Standardschriftart"/>
    <w:link w:val="berschrift4"/>
    <w:uiPriority w:val="9"/>
    <w:semiHidden/>
    <w:rsid w:val="0044476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44762"/>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unhideWhenUsed/>
    <w:rsid w:val="00034A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09697">
      <w:bodyDiv w:val="1"/>
      <w:marLeft w:val="0"/>
      <w:marRight w:val="0"/>
      <w:marTop w:val="0"/>
      <w:marBottom w:val="0"/>
      <w:divBdr>
        <w:top w:val="none" w:sz="0" w:space="0" w:color="auto"/>
        <w:left w:val="none" w:sz="0" w:space="0" w:color="auto"/>
        <w:bottom w:val="none" w:sz="0" w:space="0" w:color="auto"/>
        <w:right w:val="none" w:sz="0" w:space="0" w:color="auto"/>
      </w:divBdr>
    </w:div>
    <w:div w:id="1782651529">
      <w:bodyDiv w:val="1"/>
      <w:marLeft w:val="0"/>
      <w:marRight w:val="0"/>
      <w:marTop w:val="0"/>
      <w:marBottom w:val="0"/>
      <w:divBdr>
        <w:top w:val="none" w:sz="0" w:space="0" w:color="auto"/>
        <w:left w:val="none" w:sz="0" w:space="0" w:color="auto"/>
        <w:bottom w:val="none" w:sz="0" w:space="0" w:color="auto"/>
        <w:right w:val="none" w:sz="0" w:space="0" w:color="auto"/>
      </w:divBdr>
      <w:divsChild>
        <w:div w:id="1126385823">
          <w:marLeft w:val="0"/>
          <w:marRight w:val="0"/>
          <w:marTop w:val="75"/>
          <w:marBottom w:val="0"/>
          <w:divBdr>
            <w:top w:val="none" w:sz="0" w:space="0" w:color="auto"/>
            <w:left w:val="none" w:sz="0" w:space="0" w:color="auto"/>
            <w:bottom w:val="none" w:sz="0" w:space="0" w:color="auto"/>
            <w:right w:val="none" w:sz="0" w:space="0" w:color="auto"/>
          </w:divBdr>
        </w:div>
        <w:div w:id="171991969">
          <w:marLeft w:val="0"/>
          <w:marRight w:val="0"/>
          <w:marTop w:val="75"/>
          <w:marBottom w:val="0"/>
          <w:divBdr>
            <w:top w:val="none" w:sz="0" w:space="0" w:color="auto"/>
            <w:left w:val="none" w:sz="0" w:space="0" w:color="auto"/>
            <w:bottom w:val="none" w:sz="0" w:space="0" w:color="auto"/>
            <w:right w:val="none" w:sz="0" w:space="0" w:color="auto"/>
          </w:divBdr>
        </w:div>
        <w:div w:id="1313872763">
          <w:marLeft w:val="0"/>
          <w:marRight w:val="0"/>
          <w:marTop w:val="75"/>
          <w:marBottom w:val="0"/>
          <w:divBdr>
            <w:top w:val="none" w:sz="0" w:space="0" w:color="auto"/>
            <w:left w:val="none" w:sz="0" w:space="0" w:color="auto"/>
            <w:bottom w:val="none" w:sz="0" w:space="0" w:color="auto"/>
            <w:right w:val="none" w:sz="0" w:space="0" w:color="auto"/>
          </w:divBdr>
        </w:div>
        <w:div w:id="1163741168">
          <w:marLeft w:val="0"/>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0B7E-D5D9-42D3-919F-0D7A3C9A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Burkhard</dc:creator>
  <cp:lastModifiedBy>Herbert Burkhard</cp:lastModifiedBy>
  <cp:revision>4</cp:revision>
  <cp:lastPrinted>2012-03-12T13:53:00Z</cp:lastPrinted>
  <dcterms:created xsi:type="dcterms:W3CDTF">2012-03-13T08:32:00Z</dcterms:created>
  <dcterms:modified xsi:type="dcterms:W3CDTF">2012-03-13T09:59:00Z</dcterms:modified>
</cp:coreProperties>
</file>